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BCF90" w14:textId="6D20974D" w:rsidR="007D58A2" w:rsidRPr="00366430" w:rsidRDefault="007D58A2" w:rsidP="007D58A2">
      <w:pPr>
        <w:spacing w:after="0" w:line="360" w:lineRule="auto"/>
        <w:jc w:val="center"/>
        <w:rPr>
          <w:b/>
          <w:sz w:val="28"/>
          <w:szCs w:val="28"/>
        </w:rPr>
      </w:pPr>
      <w:r w:rsidRPr="00366430">
        <w:rPr>
          <w:b/>
          <w:sz w:val="28"/>
          <w:szCs w:val="28"/>
        </w:rPr>
        <w:t xml:space="preserve">Practical </w:t>
      </w:r>
      <w:r w:rsidR="00F07992">
        <w:rPr>
          <w:b/>
          <w:sz w:val="28"/>
          <w:szCs w:val="28"/>
        </w:rPr>
        <w:t>2 worksheet</w:t>
      </w:r>
    </w:p>
    <w:p w14:paraId="42679B7A" w14:textId="77777777" w:rsidR="00F07992" w:rsidRDefault="007D58A2" w:rsidP="00F07992">
      <w:pPr>
        <w:jc w:val="center"/>
        <w:rPr>
          <w:b/>
          <w:sz w:val="28"/>
          <w:szCs w:val="28"/>
        </w:rPr>
      </w:pPr>
      <w:r w:rsidRPr="00366430">
        <w:rPr>
          <w:b/>
          <w:sz w:val="28"/>
          <w:szCs w:val="28"/>
        </w:rPr>
        <w:t>Introduction and Recap</w:t>
      </w:r>
      <w:r w:rsidR="005F1A3B">
        <w:rPr>
          <w:b/>
          <w:sz w:val="28"/>
          <w:szCs w:val="28"/>
        </w:rPr>
        <w:t>: Descriptive</w:t>
      </w:r>
      <w:r w:rsidR="007E4301">
        <w:rPr>
          <w:b/>
          <w:sz w:val="28"/>
          <w:szCs w:val="28"/>
        </w:rPr>
        <w:t xml:space="preserve"> Statistic</w:t>
      </w:r>
      <w:r w:rsidR="005F1A3B">
        <w:rPr>
          <w:b/>
          <w:sz w:val="28"/>
          <w:szCs w:val="28"/>
        </w:rPr>
        <w:t xml:space="preserve">s and </w:t>
      </w:r>
      <w:r w:rsidR="00925026" w:rsidRPr="00925026">
        <w:rPr>
          <w:b/>
          <w:sz w:val="28"/>
          <w:szCs w:val="28"/>
        </w:rPr>
        <w:t>t-test</w:t>
      </w:r>
      <w:r w:rsidR="005F1A3B" w:rsidRPr="00925026">
        <w:rPr>
          <w:b/>
          <w:sz w:val="28"/>
          <w:szCs w:val="28"/>
        </w:rPr>
        <w:t>s</w:t>
      </w:r>
    </w:p>
    <w:p w14:paraId="19EF2E5D" w14:textId="21407F7D" w:rsidR="00140B97" w:rsidRPr="00F07992" w:rsidRDefault="00140B97" w:rsidP="00F07992">
      <w:pPr>
        <w:jc w:val="center"/>
        <w:rPr>
          <w:b/>
          <w:sz w:val="28"/>
          <w:szCs w:val="28"/>
        </w:rPr>
      </w:pPr>
      <w:r w:rsidRPr="00752887">
        <w:rPr>
          <w:b/>
        </w:rPr>
        <w:t xml:space="preserve">Outline of Practical </w:t>
      </w:r>
      <w:r w:rsidR="00F07992">
        <w:rPr>
          <w:b/>
        </w:rPr>
        <w:t>worksheet</w:t>
      </w:r>
      <w:r w:rsidRPr="00752887">
        <w:rPr>
          <w:b/>
        </w:rPr>
        <w:t xml:space="preserve">: </w:t>
      </w:r>
      <w:r w:rsidRPr="00752887">
        <w:t>You will gain practical experience of:</w:t>
      </w:r>
    </w:p>
    <w:p w14:paraId="07D25358" w14:textId="77777777" w:rsidR="00140B97" w:rsidRPr="00752887" w:rsidRDefault="00140B97" w:rsidP="00140B97">
      <w:pPr>
        <w:pStyle w:val="ListParagraph"/>
        <w:numPr>
          <w:ilvl w:val="0"/>
          <w:numId w:val="2"/>
        </w:numPr>
      </w:pPr>
      <w:r w:rsidRPr="00752887">
        <w:t xml:space="preserve">Entering data </w:t>
      </w:r>
      <w:proofErr w:type="gramStart"/>
      <w:r w:rsidRPr="00752887">
        <w:t>into</w:t>
      </w:r>
      <w:r w:rsidR="009147CD" w:rsidRPr="00752887">
        <w:t>:</w:t>
      </w:r>
      <w:proofErr w:type="gramEnd"/>
      <w:r w:rsidRPr="00752887">
        <w:t xml:space="preserve"> </w:t>
      </w:r>
      <w:r w:rsidR="009147CD" w:rsidRPr="00752887">
        <w:t>a) Excel;</w:t>
      </w:r>
      <w:r w:rsidR="006C7B86">
        <w:t xml:space="preserve"> and</w:t>
      </w:r>
      <w:r w:rsidR="009147CD" w:rsidRPr="00752887">
        <w:t xml:space="preserve"> b) </w:t>
      </w:r>
      <w:r w:rsidR="004A284C">
        <w:t>JASP</w:t>
      </w:r>
      <w:r w:rsidR="009147CD" w:rsidRPr="00752887">
        <w:t>.</w:t>
      </w:r>
    </w:p>
    <w:p w14:paraId="2AD41B3B" w14:textId="77777777" w:rsidR="00140B97" w:rsidRPr="00752887" w:rsidRDefault="00140B97" w:rsidP="00140B97">
      <w:pPr>
        <w:pStyle w:val="ListParagraph"/>
        <w:numPr>
          <w:ilvl w:val="0"/>
          <w:numId w:val="2"/>
        </w:numPr>
      </w:pPr>
      <w:r w:rsidRPr="00752887">
        <w:t xml:space="preserve">Computing descriptive statistics </w:t>
      </w:r>
      <w:proofErr w:type="gramStart"/>
      <w:r w:rsidR="004A7736" w:rsidRPr="00752887">
        <w:t>in</w:t>
      </w:r>
      <w:r w:rsidR="006C7B86">
        <w:t>:</w:t>
      </w:r>
      <w:proofErr w:type="gramEnd"/>
      <w:r w:rsidR="004A7736" w:rsidRPr="00752887">
        <w:t xml:space="preserve"> </w:t>
      </w:r>
      <w:r w:rsidR="00C45384" w:rsidRPr="00752887">
        <w:t>a</w:t>
      </w:r>
      <w:r w:rsidR="004A7736" w:rsidRPr="00752887">
        <w:t>)</w:t>
      </w:r>
      <w:r w:rsidR="00C45384" w:rsidRPr="00752887">
        <w:t xml:space="preserve"> Excel</w:t>
      </w:r>
      <w:r w:rsidR="006C7B86">
        <w:t>; and</w:t>
      </w:r>
      <w:r w:rsidR="00C45384" w:rsidRPr="00752887">
        <w:t xml:space="preserve"> b</w:t>
      </w:r>
      <w:r w:rsidR="004A7736" w:rsidRPr="00752887">
        <w:t>)</w:t>
      </w:r>
      <w:r w:rsidRPr="00752887">
        <w:t xml:space="preserve"> </w:t>
      </w:r>
      <w:r w:rsidR="004A284C">
        <w:t>JASP</w:t>
      </w:r>
      <w:r w:rsidR="009147CD" w:rsidRPr="00752887">
        <w:t>.</w:t>
      </w:r>
    </w:p>
    <w:p w14:paraId="26256C1E" w14:textId="77777777" w:rsidR="00140B97" w:rsidRDefault="005F1A3B" w:rsidP="00140B97">
      <w:pPr>
        <w:pStyle w:val="ListParagraph"/>
        <w:numPr>
          <w:ilvl w:val="0"/>
          <w:numId w:val="2"/>
        </w:numPr>
      </w:pPr>
      <w:r>
        <w:t>Running, i</w:t>
      </w:r>
      <w:r w:rsidR="009147CD" w:rsidRPr="00752887">
        <w:t xml:space="preserve">nterpreting and reporting the three varieties of </w:t>
      </w:r>
      <w:r w:rsidR="00925026" w:rsidRPr="00925026">
        <w:t>t-test</w:t>
      </w:r>
      <w:r w:rsidR="006C7B86">
        <w:t xml:space="preserve"> in:</w:t>
      </w:r>
      <w:r w:rsidR="009147CD" w:rsidRPr="00752887">
        <w:t xml:space="preserve"> a) Excel</w:t>
      </w:r>
      <w:r w:rsidR="006C7B86">
        <w:t>; and</w:t>
      </w:r>
      <w:r w:rsidR="009147CD" w:rsidRPr="00752887">
        <w:t xml:space="preserve"> b) </w:t>
      </w:r>
      <w:r w:rsidR="004A284C">
        <w:t>JASP</w:t>
      </w:r>
      <w:r w:rsidR="009147CD" w:rsidRPr="00752887">
        <w:t>.</w:t>
      </w:r>
    </w:p>
    <w:p w14:paraId="37AB5883" w14:textId="3C548E7C" w:rsidR="006F734F" w:rsidRPr="00752887" w:rsidRDefault="006F734F" w:rsidP="006F734F">
      <w:pPr>
        <w:pStyle w:val="NormalWeb"/>
        <w:spacing w:before="0" w:beforeAutospacing="0" w:after="0" w:afterAutospacing="0" w:line="480" w:lineRule="auto"/>
        <w:ind w:left="720" w:hanging="720"/>
      </w:pPr>
      <w:r>
        <w:t xml:space="preserve">Adapted using Moore, M. M., &amp; Yang, J. Z. (2019). Using Eco-Guilt to Motivate Environmental </w:t>
      </w:r>
      <w:proofErr w:type="spellStart"/>
      <w:r>
        <w:t>Behavior</w:t>
      </w:r>
      <w:proofErr w:type="spellEnd"/>
      <w:r>
        <w:t xml:space="preserve"> Change. </w:t>
      </w:r>
      <w:r>
        <w:rPr>
          <w:i/>
          <w:iCs/>
        </w:rPr>
        <w:t>Environmental Communication</w:t>
      </w:r>
      <w:r>
        <w:t xml:space="preserve">, </w:t>
      </w:r>
      <w:r>
        <w:rPr>
          <w:i/>
          <w:iCs/>
        </w:rPr>
        <w:t>14</w:t>
      </w:r>
      <w:r>
        <w:t>(4), 1–15. https://doi.org/10.1080/17524032.2019.1692889</w:t>
      </w:r>
    </w:p>
    <w:p w14:paraId="04B191E5" w14:textId="77777777" w:rsidR="005E4B72" w:rsidRPr="00EC3E5A" w:rsidRDefault="005E4B72" w:rsidP="009147CD">
      <w:pPr>
        <w:pBdr>
          <w:bottom w:val="single" w:sz="6" w:space="1" w:color="auto"/>
        </w:pBdr>
        <w:rPr>
          <w:b/>
          <w:sz w:val="4"/>
        </w:rPr>
      </w:pPr>
    </w:p>
    <w:p w14:paraId="6BA1266C" w14:textId="77777777" w:rsidR="0011550B" w:rsidRPr="0039372D" w:rsidRDefault="00917B9E" w:rsidP="009147CD">
      <w:pPr>
        <w:rPr>
          <w:b/>
          <w:sz w:val="24"/>
        </w:rPr>
      </w:pPr>
      <w:r w:rsidRPr="0039372D">
        <w:rPr>
          <w:b/>
          <w:sz w:val="24"/>
        </w:rPr>
        <w:t xml:space="preserve">SECTION </w:t>
      </w:r>
      <w:r w:rsidR="0011550B" w:rsidRPr="0039372D">
        <w:rPr>
          <w:b/>
          <w:sz w:val="24"/>
        </w:rPr>
        <w:t>1. Entering Data</w:t>
      </w:r>
    </w:p>
    <w:p w14:paraId="204BE397" w14:textId="77777777" w:rsidR="00DD264F" w:rsidRPr="00752887" w:rsidRDefault="00DD264F">
      <w:pPr>
        <w:rPr>
          <w:b/>
          <w:color w:val="0070C0"/>
        </w:rPr>
      </w:pPr>
      <w:r w:rsidRPr="00752887">
        <w:rPr>
          <w:b/>
          <w:color w:val="0070C0"/>
        </w:rPr>
        <w:t>1a) EXCEL</w:t>
      </w:r>
    </w:p>
    <w:p w14:paraId="1A66CFFB" w14:textId="77777777" w:rsidR="00075B2C" w:rsidRPr="00752887" w:rsidRDefault="00DD264F">
      <w:r w:rsidRPr="00752887">
        <w:t>Microsoft Excel is a spreadsheet application typically used for dealing with large</w:t>
      </w:r>
      <w:r w:rsidR="000E0D59">
        <w:t xml:space="preserve"> amounts of numerical data. It i</w:t>
      </w:r>
      <w:r w:rsidRPr="00752887">
        <w:t xml:space="preserve">s easy to </w:t>
      </w:r>
      <w:proofErr w:type="gramStart"/>
      <w:r w:rsidRPr="00752887">
        <w:t>use</w:t>
      </w:r>
      <w:proofErr w:type="gramEnd"/>
      <w:r w:rsidRPr="00752887">
        <w:t xml:space="preserve"> and the latest versions produce attractive and highly customisable graphs</w:t>
      </w:r>
      <w:r w:rsidR="00075B2C" w:rsidRPr="00752887">
        <w:t xml:space="preserve"> </w:t>
      </w:r>
      <w:r w:rsidR="00311F97">
        <w:t>suitable</w:t>
      </w:r>
      <w:r w:rsidR="00075B2C" w:rsidRPr="00752887">
        <w:t xml:space="preserve"> for use in research reports and </w:t>
      </w:r>
      <w:r w:rsidRPr="00752887">
        <w:t xml:space="preserve">journal manuscripts. You can even carry out basic statistical tests </w:t>
      </w:r>
      <w:r w:rsidRPr="00925026">
        <w:t>(</w:t>
      </w:r>
      <w:r w:rsidR="00925026" w:rsidRPr="00925026">
        <w:t>t-test</w:t>
      </w:r>
      <w:r w:rsidR="000E0D59" w:rsidRPr="00925026">
        <w:t>s,</w:t>
      </w:r>
      <w:r w:rsidR="000E0D59">
        <w:t xml:space="preserve"> correlations</w:t>
      </w:r>
      <w:r w:rsidRPr="00752887">
        <w:t>) using its inbuilt functions</w:t>
      </w:r>
      <w:r w:rsidR="00075B2C" w:rsidRPr="00752887">
        <w:t xml:space="preserve"> and formulae</w:t>
      </w:r>
      <w:r w:rsidRPr="00752887">
        <w:t>.</w:t>
      </w:r>
      <w:r w:rsidR="00075B2C" w:rsidRPr="00752887">
        <w:t xml:space="preserve"> </w:t>
      </w:r>
    </w:p>
    <w:p w14:paraId="75458588" w14:textId="77777777" w:rsidR="00075B2C" w:rsidRPr="00752887" w:rsidRDefault="00D418BB" w:rsidP="005C1A5A">
      <w:pPr>
        <w:rPr>
          <w:b/>
          <w:i/>
          <w:color w:val="0070C0"/>
        </w:rPr>
      </w:pPr>
      <w:r w:rsidRPr="00752887">
        <w:rPr>
          <w:b/>
        </w:rPr>
        <w:t xml:space="preserve">Alternatives: </w:t>
      </w:r>
      <w:r w:rsidR="00075B2C" w:rsidRPr="00752887">
        <w:t>Excel is part of Microsoft’s Office suit</w:t>
      </w:r>
      <w:r w:rsidR="0016026D">
        <w:t>e, which is commercial</w:t>
      </w:r>
      <w:r w:rsidR="00075B2C" w:rsidRPr="00752887">
        <w:t xml:space="preserve"> software. </w:t>
      </w:r>
      <w:r w:rsidR="00CB00DB">
        <w:t>Other free a</w:t>
      </w:r>
      <w:r w:rsidR="00075B2C" w:rsidRPr="00752887">
        <w:t xml:space="preserve">lternatives include </w:t>
      </w:r>
      <w:r w:rsidR="000E0D59">
        <w:t>LibreOffice</w:t>
      </w:r>
      <w:r w:rsidR="00075B2C" w:rsidRPr="00752887">
        <w:t xml:space="preserve"> (requires download</w:t>
      </w:r>
      <w:r w:rsidR="00BC2124">
        <w:t xml:space="preserve">: </w:t>
      </w:r>
      <w:hyperlink r:id="rId8" w:history="1">
        <w:r w:rsidR="000E0D59">
          <w:rPr>
            <w:rStyle w:val="Hyperlink"/>
          </w:rPr>
          <w:t>http://www.libreoffice.org/</w:t>
        </w:r>
      </w:hyperlink>
      <w:r w:rsidR="00CB00DB">
        <w:t xml:space="preserve">), </w:t>
      </w:r>
      <w:r w:rsidR="00075B2C" w:rsidRPr="00752887">
        <w:t xml:space="preserve">Google </w:t>
      </w:r>
      <w:r w:rsidR="005C1A5A">
        <w:t>Sheets</w:t>
      </w:r>
      <w:r w:rsidR="00075B2C" w:rsidRPr="00752887">
        <w:t xml:space="preserve"> (cloud-based</w:t>
      </w:r>
      <w:r w:rsidR="00BC2124">
        <w:t xml:space="preserve">: </w:t>
      </w:r>
      <w:hyperlink r:id="rId9" w:history="1">
        <w:r w:rsidR="00BC2124" w:rsidRPr="00210B2D">
          <w:rPr>
            <w:rStyle w:val="Hyperlink"/>
          </w:rPr>
          <w:t>http://docs.google.com</w:t>
        </w:r>
      </w:hyperlink>
      <w:r w:rsidR="00075B2C" w:rsidRPr="00752887">
        <w:t>)</w:t>
      </w:r>
      <w:r w:rsidR="002C0121">
        <w:t>,</w:t>
      </w:r>
      <w:r w:rsidR="00CB00DB">
        <w:t xml:space="preserve"> and Numbers (Mac only: </w:t>
      </w:r>
      <w:hyperlink r:id="rId10" w:history="1">
        <w:r w:rsidR="00CB00DB">
          <w:rPr>
            <w:rStyle w:val="Hyperlink"/>
          </w:rPr>
          <w:t>https://apps.apple.com/gb/app/numbers/id409203825</w:t>
        </w:r>
      </w:hyperlink>
      <w:r w:rsidR="00CB00DB">
        <w:t>)</w:t>
      </w:r>
      <w:r w:rsidR="00075B2C" w:rsidRPr="00752887">
        <w:t xml:space="preserve">. </w:t>
      </w:r>
      <w:r w:rsidR="00CB00DB">
        <w:t>All</w:t>
      </w:r>
      <w:r w:rsidR="00075B2C" w:rsidRPr="00752887">
        <w:t xml:space="preserve"> have similar basic functionality to Excel, though advanced features vary from package to package. We will be using Excel as our basic stats package because it is the industry-standard and available on all machines at the University.</w:t>
      </w:r>
    </w:p>
    <w:p w14:paraId="072098D6" w14:textId="77777777" w:rsidR="00752887" w:rsidRDefault="00D418BB" w:rsidP="009147CD">
      <w:pPr>
        <w:rPr>
          <w:b/>
          <w:color w:val="0070C0"/>
        </w:rPr>
      </w:pPr>
      <w:r w:rsidRPr="00752887">
        <w:rPr>
          <w:b/>
        </w:rPr>
        <w:t xml:space="preserve">How I use Excel: </w:t>
      </w:r>
      <w:r w:rsidR="00075B2C" w:rsidRPr="00752887">
        <w:t xml:space="preserve">When I have finished collecting data from experiments, I always examine descriptive statistics and </w:t>
      </w:r>
      <w:r w:rsidR="00AB5076">
        <w:t>graph</w:t>
      </w:r>
      <w:r w:rsidR="00075B2C" w:rsidRPr="00752887">
        <w:t xml:space="preserve"> means and standard error</w:t>
      </w:r>
      <w:r w:rsidR="00311F97">
        <w:t>s</w:t>
      </w:r>
      <w:r w:rsidR="00075B2C" w:rsidRPr="00752887">
        <w:t xml:space="preserve"> using Excel. When I want to move on to looking at inferential statistics, I use more powerful statistical software like </w:t>
      </w:r>
      <w:r w:rsidR="00CB00DB">
        <w:t xml:space="preserve">JASP, </w:t>
      </w:r>
      <w:r w:rsidR="00075B2C" w:rsidRPr="00752887">
        <w:t>SPSS</w:t>
      </w:r>
      <w:r w:rsidR="00CB00DB">
        <w:t xml:space="preserve">, </w:t>
      </w:r>
      <w:r w:rsidR="005C1A5A">
        <w:t>or R</w:t>
      </w:r>
      <w:r w:rsidR="00075B2C" w:rsidRPr="00752887">
        <w:t>.</w:t>
      </w:r>
    </w:p>
    <w:p w14:paraId="089408E9" w14:textId="77777777" w:rsidR="006C7B86" w:rsidRDefault="006C7B86">
      <w:pPr>
        <w:rPr>
          <w:b/>
          <w:color w:val="0070C0"/>
        </w:rPr>
      </w:pPr>
      <w:r>
        <w:rPr>
          <w:b/>
          <w:color w:val="0070C0"/>
        </w:rPr>
        <w:br w:type="page"/>
      </w:r>
    </w:p>
    <w:p w14:paraId="32268AD8" w14:textId="77777777" w:rsidR="0011550B" w:rsidRPr="00752887" w:rsidRDefault="00917B9E" w:rsidP="009147CD">
      <w:pPr>
        <w:rPr>
          <w:b/>
          <w:color w:val="0070C0"/>
        </w:rPr>
      </w:pPr>
      <w:r w:rsidRPr="00752887">
        <w:rPr>
          <w:b/>
          <w:color w:val="0070C0"/>
        </w:rPr>
        <w:lastRenderedPageBreak/>
        <w:t>1</w:t>
      </w:r>
      <w:r w:rsidR="00DD264F" w:rsidRPr="00752887">
        <w:rPr>
          <w:b/>
          <w:color w:val="0070C0"/>
        </w:rPr>
        <w:t xml:space="preserve">a) </w:t>
      </w:r>
      <w:r w:rsidR="0011550B" w:rsidRPr="00752887">
        <w:rPr>
          <w:b/>
          <w:color w:val="0070C0"/>
        </w:rPr>
        <w:t>EXCEL</w:t>
      </w:r>
      <w:r w:rsidR="00075B2C" w:rsidRPr="00752887">
        <w:rPr>
          <w:b/>
          <w:color w:val="0070C0"/>
        </w:rPr>
        <w:t xml:space="preserve"> </w:t>
      </w:r>
      <w:proofErr w:type="spellStart"/>
      <w:r w:rsidR="00075B2C" w:rsidRPr="00752887">
        <w:rPr>
          <w:b/>
          <w:color w:val="0070C0"/>
        </w:rPr>
        <w:t>i</w:t>
      </w:r>
      <w:proofErr w:type="spellEnd"/>
      <w:r w:rsidR="00075B2C" w:rsidRPr="00752887">
        <w:rPr>
          <w:b/>
          <w:color w:val="0070C0"/>
        </w:rPr>
        <w:t>)</w:t>
      </w:r>
      <w:r w:rsidR="0011550B" w:rsidRPr="00752887">
        <w:rPr>
          <w:b/>
          <w:color w:val="0070C0"/>
        </w:rPr>
        <w:t xml:space="preserve"> Entering Data</w:t>
      </w:r>
    </w:p>
    <w:p w14:paraId="0BA93CCA" w14:textId="77777777" w:rsidR="00B031F8" w:rsidRPr="00752887" w:rsidRDefault="00B031F8" w:rsidP="009147CD">
      <w:r w:rsidRPr="00752887">
        <w:t xml:space="preserve">This section shows you </w:t>
      </w:r>
      <w:r w:rsidR="00311F97">
        <w:t>how to type da</w:t>
      </w:r>
      <w:r w:rsidR="00FC46D6">
        <w:t>ta into Excel. It should be</w:t>
      </w:r>
      <w:r w:rsidR="00311F97">
        <w:t xml:space="preserve"> straightforward</w:t>
      </w:r>
      <w:r w:rsidRPr="00752887">
        <w:t>.</w:t>
      </w:r>
    </w:p>
    <w:p w14:paraId="768DCD53" w14:textId="77777777" w:rsidR="00A1500B" w:rsidRPr="00752887" w:rsidRDefault="00DD251C" w:rsidP="00A1500B">
      <w:pPr>
        <w:pStyle w:val="ListParagraph"/>
        <w:numPr>
          <w:ilvl w:val="0"/>
          <w:numId w:val="3"/>
        </w:numPr>
        <w:spacing w:before="240"/>
        <w:ind w:left="360"/>
      </w:pPr>
      <w:r>
        <w:t>Start Microsoft Excel</w:t>
      </w:r>
      <w:r w:rsidR="00311F97">
        <w:t>.</w:t>
      </w:r>
      <w:r w:rsidR="000E21A7" w:rsidRPr="000E21A7">
        <w:t xml:space="preserve"> </w:t>
      </w:r>
      <w:r w:rsidR="000E21A7">
        <w:rPr>
          <w:noProof/>
          <w:lang w:eastAsia="en-GB"/>
        </w:rPr>
        <w:drawing>
          <wp:inline distT="0" distB="0" distL="0" distR="0" wp14:anchorId="7FC03EAD" wp14:editId="0D31809E">
            <wp:extent cx="5864400" cy="3297600"/>
            <wp:effectExtent l="0" t="0" r="3175" b="0"/>
            <wp:docPr id="3" name="Picture 3" descr="https://computer2101.files.wordpress.com/2017/12/excel-2013-screen-parts-56a8f8495f9b58b7d0f6d0ef.jpg?w=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mputer2101.files.wordpress.com/2017/12/excel-2013-screen-parts-56a8f8495f9b58b7d0f6d0ef.jpg?w=7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4400" cy="3297600"/>
                    </a:xfrm>
                    <a:prstGeom prst="rect">
                      <a:avLst/>
                    </a:prstGeom>
                    <a:noFill/>
                    <a:ln>
                      <a:noFill/>
                    </a:ln>
                  </pic:spPr>
                </pic:pic>
              </a:graphicData>
            </a:graphic>
          </wp:inline>
        </w:drawing>
      </w:r>
      <w:r w:rsidR="00051574">
        <w:br/>
      </w:r>
      <w:r w:rsidR="00A1500B">
        <w:rPr>
          <w:b/>
        </w:rPr>
        <w:t xml:space="preserve">NOTICE: </w:t>
      </w:r>
      <w:r w:rsidR="00A1500B">
        <w:t>You should see something like the above (</w:t>
      </w:r>
      <w:r w:rsidR="004105C6">
        <w:t xml:space="preserve">labelled image </w:t>
      </w:r>
      <w:r w:rsidR="00A1500B">
        <w:t xml:space="preserve">taken from </w:t>
      </w:r>
      <w:hyperlink r:id="rId12" w:history="1">
        <w:r w:rsidR="000E21A7">
          <w:rPr>
            <w:rStyle w:val="Hyperlink"/>
          </w:rPr>
          <w:t>https://computer2101.wordpress.com/2017/12/09/excel-screen-elements-and-parts-of-the-excel-screen/</w:t>
        </w:r>
      </w:hyperlink>
      <w:r w:rsidR="00A1500B">
        <w:t>).</w:t>
      </w:r>
    </w:p>
    <w:p w14:paraId="390ACEFB" w14:textId="77777777" w:rsidR="0011550B" w:rsidRPr="00752887" w:rsidRDefault="0011550B" w:rsidP="00CC183A">
      <w:pPr>
        <w:pStyle w:val="ListParagraph"/>
        <w:numPr>
          <w:ilvl w:val="0"/>
          <w:numId w:val="3"/>
        </w:numPr>
        <w:spacing w:before="240"/>
        <w:ind w:left="360"/>
      </w:pPr>
      <w:r w:rsidRPr="00752887">
        <w:t>In cell A1, type the following heading</w:t>
      </w:r>
      <w:r w:rsidR="000101EF" w:rsidRPr="00752887">
        <w:t>:</w:t>
      </w:r>
      <w:r w:rsidRPr="00752887">
        <w:t xml:space="preserve"> </w:t>
      </w:r>
      <w:r w:rsidR="008B6D76">
        <w:rPr>
          <w:rFonts w:ascii="Courier New" w:hAnsi="Courier New" w:cs="Courier New"/>
        </w:rPr>
        <w:t>mile</w:t>
      </w:r>
      <w:r w:rsidR="005E3A07" w:rsidRPr="00752887">
        <w:rPr>
          <w:rFonts w:ascii="Courier New" w:hAnsi="Courier New" w:cs="Courier New"/>
        </w:rPr>
        <w:t>s</w:t>
      </w:r>
      <w:r w:rsidR="00311F97">
        <w:rPr>
          <w:rFonts w:ascii="Courier New" w:hAnsi="Courier New" w:cs="Courier New"/>
        </w:rPr>
        <w:t>.</w:t>
      </w:r>
    </w:p>
    <w:p w14:paraId="6EB34753" w14:textId="77777777" w:rsidR="005E3A07" w:rsidRPr="00752887" w:rsidRDefault="000101EF" w:rsidP="00CC183A">
      <w:pPr>
        <w:pStyle w:val="ListParagraph"/>
        <w:numPr>
          <w:ilvl w:val="0"/>
          <w:numId w:val="3"/>
        </w:numPr>
        <w:spacing w:before="240"/>
        <w:ind w:left="360"/>
      </w:pPr>
      <w:r w:rsidRPr="00752887">
        <w:t>In cells A2 to A14</w:t>
      </w:r>
      <w:r w:rsidR="005E3A07" w:rsidRPr="00752887">
        <w:t>, enter the following values (each value on a new row):</w:t>
      </w:r>
      <w:r w:rsidR="005E3A07" w:rsidRPr="00752887">
        <w:br/>
      </w:r>
      <w:r w:rsidR="005E3A07" w:rsidRPr="00752887">
        <w:rPr>
          <w:rFonts w:ascii="Courier New" w:hAnsi="Courier New" w:cs="Courier New"/>
        </w:rPr>
        <w:t>6500, 781, 371, 8900, 0, 124, 533, 222, 9013,</w:t>
      </w:r>
      <w:r w:rsidRPr="00752887">
        <w:rPr>
          <w:rFonts w:ascii="Courier New" w:hAnsi="Courier New" w:cs="Courier New"/>
        </w:rPr>
        <w:t xml:space="preserve"> 43, 2555, 0, 889</w:t>
      </w:r>
      <w:r w:rsidR="005E3A07" w:rsidRPr="00752887">
        <w:br/>
        <w:t>(</w:t>
      </w:r>
      <w:r w:rsidRPr="00752887">
        <w:t xml:space="preserve">these are </w:t>
      </w:r>
      <w:r w:rsidR="005E3A07" w:rsidRPr="00752887">
        <w:t xml:space="preserve">results from survey of </w:t>
      </w:r>
      <w:r w:rsidRPr="00752887">
        <w:t>13</w:t>
      </w:r>
      <w:r w:rsidR="005E3A07" w:rsidRPr="00752887">
        <w:t xml:space="preserve"> students</w:t>
      </w:r>
      <w:r w:rsidR="008B6D76">
        <w:t xml:space="preserve"> that</w:t>
      </w:r>
      <w:r w:rsidR="005E3A07" w:rsidRPr="00752887">
        <w:t xml:space="preserve"> </w:t>
      </w:r>
      <w:proofErr w:type="gramStart"/>
      <w:r w:rsidR="005E3A07" w:rsidRPr="00752887">
        <w:t>asked</w:t>
      </w:r>
      <w:proofErr w:type="gramEnd"/>
      <w:r w:rsidR="005E3A07" w:rsidRPr="00752887">
        <w:t xml:space="preserve"> “</w:t>
      </w:r>
      <w:bookmarkStart w:id="0" w:name="_Hlk524425192"/>
      <w:r w:rsidR="005E3A07" w:rsidRPr="00752887">
        <w:t>How many m</w:t>
      </w:r>
      <w:r w:rsidR="008B6D76">
        <w:t>iles did you travel to go on your summer holiday</w:t>
      </w:r>
      <w:bookmarkEnd w:id="0"/>
      <w:r w:rsidRPr="00752887">
        <w:t>?”</w:t>
      </w:r>
      <w:r w:rsidR="005E3A07" w:rsidRPr="00752887">
        <w:t>).</w:t>
      </w:r>
    </w:p>
    <w:p w14:paraId="6EC43AAE" w14:textId="77777777" w:rsidR="005E3A07" w:rsidRPr="00752887" w:rsidRDefault="005E3A07" w:rsidP="00CC183A">
      <w:pPr>
        <w:pStyle w:val="ListParagraph"/>
        <w:spacing w:before="240"/>
        <w:ind w:left="360"/>
      </w:pPr>
      <w:r w:rsidRPr="00752887">
        <w:rPr>
          <w:b/>
        </w:rPr>
        <w:t>NOTICE:</w:t>
      </w:r>
      <w:r w:rsidRPr="00752887">
        <w:t xml:space="preserve"> It takes a long time, is prone to inaccuracy, and is quite boring. </w:t>
      </w:r>
    </w:p>
    <w:p w14:paraId="790C04E4" w14:textId="77777777" w:rsidR="000101EF" w:rsidRPr="00752887" w:rsidRDefault="000101EF" w:rsidP="00CC183A">
      <w:pPr>
        <w:pStyle w:val="ListParagraph"/>
        <w:numPr>
          <w:ilvl w:val="0"/>
          <w:numId w:val="3"/>
        </w:numPr>
        <w:spacing w:before="240"/>
        <w:ind w:left="360"/>
      </w:pPr>
      <w:r w:rsidRPr="00752887">
        <w:t>You should now see something that looks like this:</w:t>
      </w:r>
      <w:r w:rsidR="00917B9E" w:rsidRPr="00752887">
        <w:br/>
      </w:r>
      <w:r w:rsidRPr="00752887">
        <w:rPr>
          <w:noProof/>
          <w:lang w:eastAsia="en-GB"/>
        </w:rPr>
        <w:drawing>
          <wp:inline distT="0" distB="0" distL="0" distR="0" wp14:anchorId="3F1FD3FD" wp14:editId="4314594B">
            <wp:extent cx="3400425" cy="2309992"/>
            <wp:effectExtent l="57150" t="38100" r="47625" b="717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bwMode="auto">
                    <a:xfrm>
                      <a:off x="0" y="0"/>
                      <a:ext cx="3409362" cy="2316063"/>
                    </a:xfrm>
                    <a:prstGeom prst="rect">
                      <a:avLst/>
                    </a:prstGeom>
                    <a:solidFill>
                      <a:srgbClr val="FFFFFF">
                        <a:shade val="85000"/>
                      </a:srgbClr>
                    </a:solidFill>
                    <a:ln w="88900" cap="sq" cmpd="sng" algn="ctr">
                      <a:noFill/>
                      <a:prstDash val="solid"/>
                      <a:miter lim="800000"/>
                      <a:headEnd type="none" w="med" len="med"/>
                      <a:tailEnd type="none" w="med" len="med"/>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5D249D61" w14:textId="77777777" w:rsidR="00917B9E" w:rsidRPr="00752887" w:rsidRDefault="00917B9E" w:rsidP="00CC183A">
      <w:pPr>
        <w:pStyle w:val="ListParagraph"/>
        <w:spacing w:before="240"/>
        <w:ind w:left="360"/>
      </w:pPr>
    </w:p>
    <w:p w14:paraId="60B68A7F" w14:textId="7A021282" w:rsidR="000101EF" w:rsidRPr="00752887" w:rsidRDefault="00366430" w:rsidP="00CC183A">
      <w:pPr>
        <w:pStyle w:val="ListParagraph"/>
        <w:numPr>
          <w:ilvl w:val="0"/>
          <w:numId w:val="3"/>
        </w:numPr>
        <w:spacing w:before="240"/>
        <w:ind w:left="360"/>
      </w:pPr>
      <w:r w:rsidRPr="00752887">
        <w:t>Save your data</w:t>
      </w:r>
      <w:r w:rsidR="00B97252" w:rsidRPr="00752887">
        <w:t xml:space="preserve"> </w:t>
      </w:r>
      <w:r w:rsidR="00311F97">
        <w:t xml:space="preserve">file in the ‘Methods Practical 1’ folder you created on the desktop, </w:t>
      </w:r>
      <w:r w:rsidR="00B97252" w:rsidRPr="00752887">
        <w:t>using the</w:t>
      </w:r>
      <w:r w:rsidRPr="00752887">
        <w:t xml:space="preserve"> </w:t>
      </w:r>
      <w:r w:rsidR="00B97252" w:rsidRPr="00752887">
        <w:t>‘</w:t>
      </w:r>
      <w:r w:rsidRPr="00752887">
        <w:t xml:space="preserve">File </w:t>
      </w:r>
      <w:r w:rsidR="004105C6">
        <w:t>tab’</w:t>
      </w:r>
      <w:r w:rsidR="00B97252" w:rsidRPr="00752887">
        <w:t xml:space="preserve"> and selecting</w:t>
      </w:r>
      <w:r w:rsidRPr="00752887">
        <w:t xml:space="preserve"> </w:t>
      </w:r>
      <w:r w:rsidR="00B97252" w:rsidRPr="00752887">
        <w:t>‘</w:t>
      </w:r>
      <w:r w:rsidRPr="00752887">
        <w:t>Save As</w:t>
      </w:r>
      <w:r w:rsidR="00B97252" w:rsidRPr="00752887">
        <w:t>’</w:t>
      </w:r>
      <w:r w:rsidR="00676079" w:rsidRPr="00752887">
        <w:t>. Give the document</w:t>
      </w:r>
      <w:r w:rsidR="00B97252" w:rsidRPr="00752887">
        <w:t xml:space="preserve"> the following title: </w:t>
      </w:r>
      <w:r w:rsidR="00FF7DA5" w:rsidRPr="00752887">
        <w:rPr>
          <w:rFonts w:ascii="Courier New" w:hAnsi="Courier New" w:cs="Courier New"/>
        </w:rPr>
        <w:t>Output_p</w:t>
      </w:r>
      <w:r w:rsidR="00B97252" w:rsidRPr="00752887">
        <w:rPr>
          <w:rFonts w:ascii="Courier New" w:hAnsi="Courier New" w:cs="Courier New"/>
        </w:rPr>
        <w:t>rac</w:t>
      </w:r>
      <w:r w:rsidR="00F07992">
        <w:rPr>
          <w:rFonts w:ascii="Courier New" w:hAnsi="Courier New" w:cs="Courier New"/>
        </w:rPr>
        <w:t>2</w:t>
      </w:r>
      <w:r w:rsidR="00B97252" w:rsidRPr="00752887">
        <w:rPr>
          <w:rFonts w:ascii="Courier New" w:hAnsi="Courier New" w:cs="Courier New"/>
        </w:rPr>
        <w:t>_1a</w:t>
      </w:r>
      <w:r w:rsidR="00925DE5">
        <w:rPr>
          <w:rFonts w:ascii="Courier New" w:hAnsi="Courier New" w:cs="Courier New"/>
        </w:rPr>
        <w:t>i</w:t>
      </w:r>
      <w:r w:rsidR="00311F97">
        <w:rPr>
          <w:rFonts w:ascii="Courier New" w:hAnsi="Courier New" w:cs="Courier New"/>
        </w:rPr>
        <w:t>.xls</w:t>
      </w:r>
      <w:r w:rsidR="006C7B86">
        <w:rPr>
          <w:rFonts w:ascii="Courier New" w:hAnsi="Courier New" w:cs="Courier New"/>
        </w:rPr>
        <w:t>x</w:t>
      </w:r>
      <w:r w:rsidR="000E21A7">
        <w:rPr>
          <w:rFonts w:ascii="Courier New" w:hAnsi="Courier New" w:cs="Courier New"/>
        </w:rPr>
        <w:t>.</w:t>
      </w:r>
    </w:p>
    <w:p w14:paraId="55EC186E" w14:textId="77777777" w:rsidR="00075B2C" w:rsidRPr="00752887" w:rsidRDefault="007818D6" w:rsidP="00075B2C">
      <w:pPr>
        <w:rPr>
          <w:b/>
          <w:color w:val="0070C0"/>
        </w:rPr>
      </w:pPr>
      <w:r w:rsidRPr="00752887">
        <w:rPr>
          <w:b/>
          <w:color w:val="0070C0"/>
        </w:rPr>
        <w:lastRenderedPageBreak/>
        <w:t>1b</w:t>
      </w:r>
      <w:r w:rsidR="00075B2C" w:rsidRPr="00752887">
        <w:rPr>
          <w:b/>
          <w:color w:val="0070C0"/>
        </w:rPr>
        <w:t xml:space="preserve">) </w:t>
      </w:r>
      <w:r w:rsidR="000E21A7">
        <w:rPr>
          <w:b/>
          <w:color w:val="0070C0"/>
        </w:rPr>
        <w:t>JASP</w:t>
      </w:r>
    </w:p>
    <w:p w14:paraId="5D721C2F" w14:textId="77777777" w:rsidR="00075B2C" w:rsidRPr="00752887" w:rsidRDefault="000E21A7" w:rsidP="00770509">
      <w:r>
        <w:t xml:space="preserve">JASP is a free, open-source statistics </w:t>
      </w:r>
      <w:r w:rsidR="00770509">
        <w:t>package that allows you to carry out almost all statistical test you see reported in psychology and neuroscience journals. It has an intuitive interface that is great for teaching stats.</w:t>
      </w:r>
      <w:r w:rsidR="001D6030" w:rsidRPr="00752887">
        <w:t xml:space="preserve"> The large repertoire of statistical tests offered by </w:t>
      </w:r>
      <w:r w:rsidR="00770509">
        <w:t>JASP</w:t>
      </w:r>
      <w:r w:rsidR="001D6030" w:rsidRPr="00752887">
        <w:t xml:space="preserve"> means that it can occasionally be difficult to</w:t>
      </w:r>
      <w:r w:rsidR="00770509">
        <w:t xml:space="preserve"> select the options</w:t>
      </w:r>
      <w:r w:rsidR="00AC1515" w:rsidRPr="00752887">
        <w:t xml:space="preserve"> </w:t>
      </w:r>
      <w:r w:rsidR="00770509">
        <w:t xml:space="preserve">needed </w:t>
      </w:r>
      <w:r w:rsidR="00AC1515" w:rsidRPr="00752887">
        <w:t xml:space="preserve">to </w:t>
      </w:r>
      <w:r w:rsidR="00770509">
        <w:t xml:space="preserve">run </w:t>
      </w:r>
      <w:r w:rsidR="00AC1515" w:rsidRPr="00752887">
        <w:t xml:space="preserve">the test you are after. That’s what the practical component of this course is aimed at </w:t>
      </w:r>
      <w:r w:rsidR="00770509">
        <w:t>dealing with</w:t>
      </w:r>
      <w:r w:rsidR="00AC1515" w:rsidRPr="00752887">
        <w:t>.</w:t>
      </w:r>
    </w:p>
    <w:p w14:paraId="7DB02A4F" w14:textId="77777777" w:rsidR="00D418BB" w:rsidRPr="00752887" w:rsidRDefault="00D418BB" w:rsidP="00075B2C">
      <w:r w:rsidRPr="00752887">
        <w:rPr>
          <w:b/>
        </w:rPr>
        <w:t>Alternatives</w:t>
      </w:r>
      <w:r w:rsidR="001D6030" w:rsidRPr="00752887">
        <w:t xml:space="preserve">: </w:t>
      </w:r>
      <w:r w:rsidR="00AC1515" w:rsidRPr="00752887">
        <w:t>Almost all menu-driven statistic</w:t>
      </w:r>
      <w:r w:rsidR="00AB5076">
        <w:t>al packages are commercial, expensive</w:t>
      </w:r>
      <w:r w:rsidR="00AC1515" w:rsidRPr="00752887">
        <w:t xml:space="preserve"> software – these include </w:t>
      </w:r>
      <w:r w:rsidR="00770509">
        <w:t xml:space="preserve">SPSS, </w:t>
      </w:r>
      <w:proofErr w:type="spellStart"/>
      <w:r w:rsidR="001D6030" w:rsidRPr="00752887">
        <w:t>Statistica</w:t>
      </w:r>
      <w:proofErr w:type="spellEnd"/>
      <w:r w:rsidR="001D6030" w:rsidRPr="00752887">
        <w:t>, Stata</w:t>
      </w:r>
      <w:r w:rsidR="004E2110">
        <w:t>,</w:t>
      </w:r>
      <w:r w:rsidR="00AC1515" w:rsidRPr="00752887">
        <w:t xml:space="preserve"> and SAS.</w:t>
      </w:r>
      <w:r w:rsidR="001D6030" w:rsidRPr="00752887">
        <w:t xml:space="preserve"> </w:t>
      </w:r>
      <w:r w:rsidR="004105C6">
        <w:t xml:space="preserve">There is </w:t>
      </w:r>
      <w:r w:rsidR="00770509">
        <w:t>another</w:t>
      </w:r>
      <w:r w:rsidR="004105C6">
        <w:t xml:space="preserve"> free alternative, PSPP </w:t>
      </w:r>
      <w:hyperlink r:id="rId14" w:history="1">
        <w:r w:rsidR="004105C6">
          <w:rPr>
            <w:rStyle w:val="Hyperlink"/>
          </w:rPr>
          <w:t>http://www.gnu.org/software/pspp/</w:t>
        </w:r>
      </w:hyperlink>
      <w:r w:rsidR="004105C6">
        <w:t>, which is made to look and work just like SPSS</w:t>
      </w:r>
      <w:r w:rsidR="00770509">
        <w:t>.</w:t>
      </w:r>
      <w:r w:rsidR="00796D42">
        <w:t xml:space="preserve"> </w:t>
      </w:r>
      <w:r w:rsidR="00AC1515" w:rsidRPr="00752887">
        <w:t xml:space="preserve">More advanced command-line </w:t>
      </w:r>
      <w:r w:rsidR="00D460C2" w:rsidRPr="00752887">
        <w:t xml:space="preserve">stats programs like R (free) and </w:t>
      </w:r>
      <w:proofErr w:type="spellStart"/>
      <w:r w:rsidR="001D6030" w:rsidRPr="00752887">
        <w:t>Matlab</w:t>
      </w:r>
      <w:proofErr w:type="spellEnd"/>
      <w:r w:rsidR="006C7B86">
        <w:t xml:space="preserve"> (expensive)</w:t>
      </w:r>
      <w:r w:rsidR="008020F2">
        <w:t xml:space="preserve"> are more powerful but also </w:t>
      </w:r>
      <w:r w:rsidR="00D460C2" w:rsidRPr="00752887">
        <w:t xml:space="preserve">more difficult to use. </w:t>
      </w:r>
      <w:r w:rsidR="00770509">
        <w:t>Up until 2019, this module taught stats using SPSS. We decided to change to JASP when</w:t>
      </w:r>
      <w:r w:rsidR="00796D42">
        <w:t xml:space="preserve"> SPSS’s deployment</w:t>
      </w:r>
      <w:r w:rsidR="00770509">
        <w:t xml:space="preserve"> became so unreliable that most students could not install it on their own machines. The happy accident</w:t>
      </w:r>
      <w:r w:rsidR="008020F2">
        <w:t xml:space="preserve"> of the change was the realisation that JASP is, in many ways, far superior to SPSS!</w:t>
      </w:r>
    </w:p>
    <w:p w14:paraId="6A5426D6" w14:textId="77777777" w:rsidR="00E077CC" w:rsidRDefault="00F64CEF" w:rsidP="00F64CEF">
      <w:r>
        <w:rPr>
          <w:b/>
        </w:rPr>
        <w:t xml:space="preserve">How to </w:t>
      </w:r>
      <w:r w:rsidR="00BB3530">
        <w:rPr>
          <w:b/>
        </w:rPr>
        <w:t>access</w:t>
      </w:r>
      <w:r w:rsidR="00551C90">
        <w:rPr>
          <w:b/>
        </w:rPr>
        <w:t>/install</w:t>
      </w:r>
      <w:r w:rsidR="00BB3530">
        <w:rPr>
          <w:b/>
        </w:rPr>
        <w:t xml:space="preserve"> </w:t>
      </w:r>
      <w:r w:rsidR="00940666">
        <w:rPr>
          <w:b/>
        </w:rPr>
        <w:t>JASP</w:t>
      </w:r>
      <w:r w:rsidRPr="00752887">
        <w:rPr>
          <w:b/>
        </w:rPr>
        <w:t>:</w:t>
      </w:r>
      <w:r>
        <w:rPr>
          <w:b/>
        </w:rPr>
        <w:t xml:space="preserve"> </w:t>
      </w:r>
      <w:r>
        <w:t>The</w:t>
      </w:r>
      <w:r w:rsidR="00E077CC">
        <w:t xml:space="preserve">re are two ways of accessing </w:t>
      </w:r>
      <w:r w:rsidR="00940666">
        <w:t>JASP</w:t>
      </w:r>
      <w:r w:rsidR="00E077CC">
        <w:t>, depending on the type of machine you are using.</w:t>
      </w:r>
    </w:p>
    <w:p w14:paraId="3962CF9C" w14:textId="77777777" w:rsidR="00F64CEF" w:rsidRDefault="00BB3530" w:rsidP="00F64CEF">
      <w:r>
        <w:rPr>
          <w:u w:val="single"/>
        </w:rPr>
        <w:t xml:space="preserve">1) </w:t>
      </w:r>
      <w:r w:rsidRPr="00BB3530">
        <w:rPr>
          <w:u w:val="single"/>
        </w:rPr>
        <w:t>University Machine:</w:t>
      </w:r>
      <w:r w:rsidR="00F64CEF" w:rsidRPr="00BB3530">
        <w:t xml:space="preserve"> </w:t>
      </w:r>
      <w:r w:rsidRPr="00BB3530">
        <w:t xml:space="preserve">The </w:t>
      </w:r>
      <w:r w:rsidR="00F64CEF" w:rsidRPr="00BB3530">
        <w:t xml:space="preserve">University of St Andrews has made </w:t>
      </w:r>
      <w:r w:rsidR="00940666">
        <w:t>JASP</w:t>
      </w:r>
      <w:r w:rsidR="00F64CEF" w:rsidRPr="00BB3530">
        <w:t xml:space="preserve"> available </w:t>
      </w:r>
      <w:r w:rsidRPr="00BB3530">
        <w:t xml:space="preserve">on all its machines </w:t>
      </w:r>
      <w:r w:rsidR="00F64CEF" w:rsidRPr="00BB3530">
        <w:t>via the Apps Anywhere platform</w:t>
      </w:r>
      <w:r w:rsidR="00E077CC" w:rsidRPr="00BB3530">
        <w:t>.</w:t>
      </w:r>
      <w:r w:rsidR="00F64CEF" w:rsidRPr="00BB3530">
        <w:t xml:space="preserve"> </w:t>
      </w:r>
      <w:r w:rsidR="003C6834">
        <w:t>Apps Anywhere</w:t>
      </w:r>
      <w:r w:rsidR="00F64CEF" w:rsidRPr="00BB3530">
        <w:t xml:space="preserve"> </w:t>
      </w:r>
      <w:r w:rsidRPr="00BB3530">
        <w:t xml:space="preserve">can be accessed via the </w:t>
      </w:r>
      <w:r w:rsidR="00F64CEF" w:rsidRPr="00BB3530">
        <w:t xml:space="preserve">following web address: </w:t>
      </w:r>
      <w:hyperlink r:id="rId15" w:history="1">
        <w:r w:rsidR="00F64CEF" w:rsidRPr="00BB3530">
          <w:rPr>
            <w:rStyle w:val="Hyperlink"/>
          </w:rPr>
          <w:t>https://appstore.st-andrews.ac.uk/</w:t>
        </w:r>
      </w:hyperlink>
      <w:bookmarkStart w:id="1" w:name="_Hlk524424462"/>
      <w:r w:rsidR="003C6834">
        <w:t>, or the Apps Anywhere icon on the taskbar or Windows menu.</w:t>
      </w:r>
      <w:bookmarkEnd w:id="1"/>
    </w:p>
    <w:p w14:paraId="1EC374C8" w14:textId="77777777" w:rsidR="00BB3530" w:rsidRDefault="00FD3421" w:rsidP="00F64CEF">
      <w:pPr>
        <w:rPr>
          <w:rStyle w:val="Hyperlink"/>
        </w:rPr>
      </w:pPr>
      <w:r>
        <w:rPr>
          <w:u w:val="single"/>
        </w:rPr>
        <w:t>2) Personal Laptop:</w:t>
      </w:r>
      <w:r>
        <w:t xml:space="preserve"> JASP is free and open-source, meaning that </w:t>
      </w:r>
      <w:r w:rsidRPr="00FD3421">
        <w:rPr>
          <w:i/>
        </w:rPr>
        <w:t>anyone</w:t>
      </w:r>
      <w:r>
        <w:t xml:space="preserve"> can install and use it on their machine. JASP</w:t>
      </w:r>
      <w:r w:rsidR="00BB3530">
        <w:t xml:space="preserve"> can be downloaded from:</w:t>
      </w:r>
      <w:r>
        <w:t xml:space="preserve"> </w:t>
      </w:r>
      <w:hyperlink r:id="rId16" w:history="1">
        <w:r>
          <w:rPr>
            <w:rStyle w:val="Hyperlink"/>
          </w:rPr>
          <w:t>https://jasp-stats.org/download/</w:t>
        </w:r>
      </w:hyperlink>
    </w:p>
    <w:p w14:paraId="4B63DFB7" w14:textId="77777777" w:rsidR="00DD264F" w:rsidRPr="00752887" w:rsidRDefault="00DD264F" w:rsidP="00DD264F">
      <w:pPr>
        <w:rPr>
          <w:b/>
          <w:color w:val="0070C0"/>
        </w:rPr>
      </w:pPr>
      <w:r w:rsidRPr="00752887">
        <w:rPr>
          <w:b/>
          <w:color w:val="0070C0"/>
        </w:rPr>
        <w:t xml:space="preserve">1b) </w:t>
      </w:r>
      <w:r w:rsidR="00FD3421">
        <w:rPr>
          <w:b/>
          <w:color w:val="0070C0"/>
        </w:rPr>
        <w:t>JASP</w:t>
      </w:r>
      <w:r w:rsidR="00075B2C" w:rsidRPr="00752887">
        <w:rPr>
          <w:b/>
          <w:color w:val="0070C0"/>
        </w:rPr>
        <w:t xml:space="preserve"> </w:t>
      </w:r>
      <w:proofErr w:type="spellStart"/>
      <w:r w:rsidR="00075B2C" w:rsidRPr="00752887">
        <w:rPr>
          <w:b/>
          <w:color w:val="0070C0"/>
        </w:rPr>
        <w:t>i</w:t>
      </w:r>
      <w:proofErr w:type="spellEnd"/>
      <w:r w:rsidR="00075B2C" w:rsidRPr="00752887">
        <w:rPr>
          <w:b/>
          <w:color w:val="0070C0"/>
        </w:rPr>
        <w:t xml:space="preserve">) </w:t>
      </w:r>
      <w:r w:rsidR="00925DE5">
        <w:rPr>
          <w:b/>
          <w:color w:val="0070C0"/>
        </w:rPr>
        <w:t>Importing</w:t>
      </w:r>
      <w:r w:rsidRPr="00752887">
        <w:rPr>
          <w:b/>
          <w:color w:val="0070C0"/>
        </w:rPr>
        <w:t xml:space="preserve"> Data</w:t>
      </w:r>
    </w:p>
    <w:p w14:paraId="518A5F1F" w14:textId="77777777" w:rsidR="00DD264F" w:rsidRPr="00752887" w:rsidRDefault="00857840" w:rsidP="00DD264F">
      <w:r>
        <w:t>JASP does not allow you to enter data via its own interface. Instead, it requires that you open an existing data</w:t>
      </w:r>
      <w:r w:rsidR="005D6D0C">
        <w:t xml:space="preserve"> </w:t>
      </w:r>
      <w:r>
        <w:t>file. The data file</w:t>
      </w:r>
      <w:r w:rsidR="005D6D0C">
        <w:t>s it will open are standard, open</w:t>
      </w:r>
      <w:r>
        <w:t xml:space="preserve"> formats (e.g. comma-separated variable </w:t>
      </w:r>
      <w:r>
        <w:rPr>
          <w:rFonts w:ascii="Courier New" w:hAnsi="Courier New" w:cs="Courier New"/>
        </w:rPr>
        <w:t>.csv</w:t>
      </w:r>
      <w:r>
        <w:t xml:space="preserve">, text </w:t>
      </w:r>
      <w:r>
        <w:rPr>
          <w:rFonts w:ascii="Courier New" w:hAnsi="Courier New" w:cs="Courier New"/>
        </w:rPr>
        <w:t>.txt</w:t>
      </w:r>
      <w:r>
        <w:t xml:space="preserve">) and proprietary formats used by other statistical packages (e.g. SPSS </w:t>
      </w:r>
      <w:r>
        <w:rPr>
          <w:rFonts w:ascii="Courier New" w:hAnsi="Courier New" w:cs="Courier New"/>
        </w:rPr>
        <w:t>.sav</w:t>
      </w:r>
      <w:r>
        <w:t xml:space="preserve">). We will generally be opening </w:t>
      </w:r>
      <w:r>
        <w:rPr>
          <w:rFonts w:ascii="Courier New" w:hAnsi="Courier New" w:cs="Courier New"/>
        </w:rPr>
        <w:t>.csv</w:t>
      </w:r>
      <w:r>
        <w:t xml:space="preserve"> files that have been saved using Excel</w:t>
      </w:r>
      <w:r w:rsidR="00796D42">
        <w:t xml:space="preserve">, or the software’s own </w:t>
      </w:r>
      <w:r w:rsidR="00796D42">
        <w:rPr>
          <w:rFonts w:ascii="Courier New" w:hAnsi="Courier New" w:cs="Courier New"/>
        </w:rPr>
        <w:t>.</w:t>
      </w:r>
      <w:proofErr w:type="spellStart"/>
      <w:r w:rsidR="00796D42">
        <w:rPr>
          <w:rFonts w:ascii="Courier New" w:hAnsi="Courier New" w:cs="Courier New"/>
        </w:rPr>
        <w:t>jasp</w:t>
      </w:r>
      <w:proofErr w:type="spellEnd"/>
      <w:r w:rsidR="00796D42">
        <w:t xml:space="preserve"> files.</w:t>
      </w:r>
    </w:p>
    <w:p w14:paraId="44701AD4" w14:textId="77777777" w:rsidR="00BB3530" w:rsidRDefault="00BB3530" w:rsidP="00BB3530">
      <w:pPr>
        <w:pStyle w:val="ListParagraph"/>
        <w:numPr>
          <w:ilvl w:val="0"/>
          <w:numId w:val="5"/>
        </w:numPr>
      </w:pPr>
      <w:r>
        <w:t>Start</w:t>
      </w:r>
      <w:bookmarkStart w:id="2" w:name="_Hlk524424357"/>
      <w:r w:rsidR="00857840">
        <w:t xml:space="preserve"> JASP.</w:t>
      </w:r>
      <w:r w:rsidR="003C6834">
        <w:t xml:space="preserve"> </w:t>
      </w:r>
      <w:bookmarkEnd w:id="2"/>
    </w:p>
    <w:p w14:paraId="1BC20671" w14:textId="77777777" w:rsidR="00984CBD" w:rsidRPr="00752887" w:rsidRDefault="00984CBD" w:rsidP="00984CBD">
      <w:pPr>
        <w:pStyle w:val="ListParagraph"/>
        <w:numPr>
          <w:ilvl w:val="0"/>
          <w:numId w:val="5"/>
        </w:numPr>
      </w:pPr>
      <w:r w:rsidRPr="00752887">
        <w:t xml:space="preserve">You </w:t>
      </w:r>
      <w:r w:rsidR="00857840">
        <w:t xml:space="preserve">will now </w:t>
      </w:r>
      <w:r w:rsidRPr="00752887">
        <w:t>be faced with the following</w:t>
      </w:r>
      <w:r w:rsidR="007F35F5">
        <w:t xml:space="preserve"> </w:t>
      </w:r>
      <w:r w:rsidR="005D6D0C">
        <w:t>Welcome Screen</w:t>
      </w:r>
      <w:r w:rsidRPr="00752887">
        <w:t xml:space="preserve">. </w:t>
      </w:r>
      <w:r w:rsidRPr="00752887">
        <w:br/>
      </w:r>
      <w:r w:rsidR="005D6D0C">
        <w:rPr>
          <w:noProof/>
          <w:lang w:eastAsia="en-GB"/>
        </w:rPr>
        <w:drawing>
          <wp:inline distT="0" distB="0" distL="0" distR="0" wp14:anchorId="7EB2578D" wp14:editId="1AD5BD1A">
            <wp:extent cx="2916091" cy="2397944"/>
            <wp:effectExtent l="19050" t="19050" r="17780"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83" t="464" b="1"/>
                    <a:stretch/>
                  </pic:blipFill>
                  <pic:spPr bwMode="auto">
                    <a:xfrm>
                      <a:off x="0" y="0"/>
                      <a:ext cx="2945209" cy="242188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D7DE534" w14:textId="77777777" w:rsidR="00984CBD" w:rsidRPr="00752887" w:rsidRDefault="00984CBD" w:rsidP="00984CBD">
      <w:pPr>
        <w:pStyle w:val="ListParagraph"/>
      </w:pPr>
    </w:p>
    <w:p w14:paraId="61CEF905" w14:textId="77777777" w:rsidR="00634B1B" w:rsidRDefault="00634B1B" w:rsidP="00634B1B">
      <w:pPr>
        <w:pStyle w:val="ListParagraph"/>
        <w:numPr>
          <w:ilvl w:val="0"/>
          <w:numId w:val="5"/>
        </w:numPr>
      </w:pPr>
      <w:r w:rsidRPr="00752887">
        <w:t xml:space="preserve">Click </w:t>
      </w:r>
      <w:r w:rsidR="005D6D0C">
        <w:t>the three blue horizontal</w:t>
      </w:r>
      <w:r w:rsidR="00925DE5">
        <w:t xml:space="preserve"> lines in the top left: </w:t>
      </w:r>
      <w:r w:rsidR="00925DE5">
        <w:rPr>
          <w:noProof/>
          <w:lang w:eastAsia="en-GB"/>
        </w:rPr>
        <w:drawing>
          <wp:inline distT="0" distB="0" distL="0" distR="0" wp14:anchorId="14C4521C" wp14:editId="4A8EB079">
            <wp:extent cx="164780" cy="188259"/>
            <wp:effectExtent l="0" t="0" r="698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4" t="6070" r="93795" b="87376"/>
                    <a:stretch/>
                  </pic:blipFill>
                  <pic:spPr bwMode="auto">
                    <a:xfrm>
                      <a:off x="0" y="0"/>
                      <a:ext cx="165154" cy="188686"/>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925DE5">
        <w:br/>
      </w:r>
      <w:r w:rsidR="00925DE5">
        <w:rPr>
          <w:b/>
        </w:rPr>
        <w:t xml:space="preserve">NOTICE: </w:t>
      </w:r>
      <w:r w:rsidR="00925DE5">
        <w:t>There is no option to start a new file, only the option to Open an existing data file. We therefore need to switch back to Excel to save our data in a format that JASP will recognise.</w:t>
      </w:r>
    </w:p>
    <w:p w14:paraId="5C341BB1" w14:textId="77777777" w:rsidR="00925DE5" w:rsidRDefault="00925DE5" w:rsidP="00634B1B">
      <w:pPr>
        <w:pStyle w:val="ListParagraph"/>
        <w:numPr>
          <w:ilvl w:val="0"/>
          <w:numId w:val="5"/>
        </w:numPr>
      </w:pPr>
      <w:r>
        <w:lastRenderedPageBreak/>
        <w:t>Keep JASP open, and switch back to Excel (or start it again if you closed it).</w:t>
      </w:r>
    </w:p>
    <w:p w14:paraId="56173E33" w14:textId="4720470A" w:rsidR="00925DE5" w:rsidRPr="0081737B" w:rsidRDefault="00925DE5" w:rsidP="00634B1B">
      <w:pPr>
        <w:pStyle w:val="ListParagraph"/>
        <w:numPr>
          <w:ilvl w:val="0"/>
          <w:numId w:val="5"/>
        </w:numPr>
      </w:pPr>
      <w:r>
        <w:t xml:space="preserve">In Excel, </w:t>
      </w:r>
      <w:r w:rsidR="0081737B">
        <w:t>re-</w:t>
      </w:r>
      <w:r>
        <w:t xml:space="preserve">open the file you saved at the end of section 1a: </w:t>
      </w:r>
      <w:r w:rsidRPr="00752887">
        <w:rPr>
          <w:rFonts w:ascii="Courier New" w:hAnsi="Courier New" w:cs="Courier New"/>
        </w:rPr>
        <w:t>Output_prac</w:t>
      </w:r>
      <w:r w:rsidR="00F07992">
        <w:rPr>
          <w:rFonts w:ascii="Courier New" w:hAnsi="Courier New" w:cs="Courier New"/>
        </w:rPr>
        <w:t>2</w:t>
      </w:r>
      <w:r w:rsidRPr="00752887">
        <w:rPr>
          <w:rFonts w:ascii="Courier New" w:hAnsi="Courier New" w:cs="Courier New"/>
        </w:rPr>
        <w:t>_</w:t>
      </w:r>
      <w:r w:rsidR="00F07992">
        <w:rPr>
          <w:rFonts w:ascii="Courier New" w:hAnsi="Courier New" w:cs="Courier New"/>
        </w:rPr>
        <w:t>1</w:t>
      </w:r>
      <w:r w:rsidRPr="00752887">
        <w:rPr>
          <w:rFonts w:ascii="Courier New" w:hAnsi="Courier New" w:cs="Courier New"/>
        </w:rPr>
        <w:t>a</w:t>
      </w:r>
      <w:r>
        <w:rPr>
          <w:rFonts w:ascii="Courier New" w:hAnsi="Courier New" w:cs="Courier New"/>
        </w:rPr>
        <w:t>i.xlsx</w:t>
      </w:r>
    </w:p>
    <w:p w14:paraId="54BA0FC1" w14:textId="768428E4" w:rsidR="0081737B" w:rsidRPr="0081737B" w:rsidRDefault="0081737B" w:rsidP="00F07992">
      <w:pPr>
        <w:pStyle w:val="ListParagraph"/>
        <w:numPr>
          <w:ilvl w:val="0"/>
          <w:numId w:val="5"/>
        </w:numPr>
      </w:pPr>
      <w:r>
        <w:t xml:space="preserve">Instead of the Excel file </w:t>
      </w:r>
      <w:r>
        <w:rPr>
          <w:rFonts w:ascii="Courier New" w:hAnsi="Courier New" w:cs="Courier New"/>
        </w:rPr>
        <w:t>.xlsx</w:t>
      </w:r>
      <w:r>
        <w:t xml:space="preserve"> we need to save this file in a format that JASP can open. I mentioned previously that JASP will open </w:t>
      </w:r>
      <w:r>
        <w:rPr>
          <w:rFonts w:ascii="Courier New" w:hAnsi="Courier New" w:cs="Courier New"/>
        </w:rPr>
        <w:t>.csv</w:t>
      </w:r>
      <w:r>
        <w:t xml:space="preserve"> files. </w:t>
      </w:r>
      <w:r w:rsidR="00775216">
        <w:t>To save the file in</w:t>
      </w:r>
      <w:r>
        <w:t xml:space="preserve"> this</w:t>
      </w:r>
      <w:r w:rsidR="00775216">
        <w:t xml:space="preserve"> format</w:t>
      </w:r>
      <w:r w:rsidRPr="0081737B">
        <w:t>, us</w:t>
      </w:r>
      <w:r>
        <w:t>e</w:t>
      </w:r>
      <w:r w:rsidR="00775216">
        <w:t xml:space="preserve"> the ‘File tab’ and select</w:t>
      </w:r>
      <w:r w:rsidRPr="0081737B">
        <w:t xml:space="preserve"> ‘Save As’. </w:t>
      </w:r>
      <w:r w:rsidR="00775216">
        <w:t>In the ‘</w:t>
      </w:r>
      <w:r w:rsidR="00775216" w:rsidRPr="00B95BD1">
        <w:rPr>
          <w:i/>
        </w:rPr>
        <w:t>Save as type</w:t>
      </w:r>
      <w:r w:rsidR="00775216">
        <w:t xml:space="preserve">:’ drop-down menu, select ‘CSV (Comma delimited) (*.csv)’. </w:t>
      </w:r>
      <w:r w:rsidRPr="0081737B">
        <w:t xml:space="preserve">Give the document the following title: </w:t>
      </w:r>
      <w:r w:rsidRPr="00752887">
        <w:rPr>
          <w:rFonts w:ascii="Courier New" w:hAnsi="Courier New" w:cs="Courier New"/>
        </w:rPr>
        <w:t>Output_prac</w:t>
      </w:r>
      <w:r w:rsidR="00F07992">
        <w:rPr>
          <w:rFonts w:ascii="Courier New" w:hAnsi="Courier New" w:cs="Courier New"/>
        </w:rPr>
        <w:t>2</w:t>
      </w:r>
      <w:r w:rsidRPr="00752887">
        <w:rPr>
          <w:rFonts w:ascii="Courier New" w:hAnsi="Courier New" w:cs="Courier New"/>
        </w:rPr>
        <w:t>_1a</w:t>
      </w:r>
      <w:r>
        <w:rPr>
          <w:rFonts w:ascii="Courier New" w:hAnsi="Courier New" w:cs="Courier New"/>
        </w:rPr>
        <w:t>i.</w:t>
      </w:r>
      <w:r w:rsidR="00775216">
        <w:rPr>
          <w:rFonts w:ascii="Courier New" w:hAnsi="Courier New" w:cs="Courier New"/>
        </w:rPr>
        <w:t>csv</w:t>
      </w:r>
      <w:r w:rsidR="00775216">
        <w:t xml:space="preserve"> </w:t>
      </w:r>
      <w:r w:rsidR="00F07992">
        <w:t>and save.</w:t>
      </w:r>
    </w:p>
    <w:p w14:paraId="00FB482B" w14:textId="3E46EC3D" w:rsidR="0081737B" w:rsidRPr="00775216" w:rsidRDefault="00775216" w:rsidP="00634B1B">
      <w:pPr>
        <w:pStyle w:val="ListParagraph"/>
        <w:numPr>
          <w:ilvl w:val="0"/>
          <w:numId w:val="5"/>
        </w:numPr>
      </w:pPr>
      <w:r>
        <w:t xml:space="preserve">Switch back to JASP and click </w:t>
      </w:r>
      <w:r>
        <w:rPr>
          <w:noProof/>
          <w:lang w:eastAsia="en-GB"/>
        </w:rPr>
        <w:drawing>
          <wp:inline distT="0" distB="0" distL="0" distR="0" wp14:anchorId="5F14E38D" wp14:editId="3F6A9102">
            <wp:extent cx="164780" cy="188259"/>
            <wp:effectExtent l="0" t="0" r="698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4" t="6070" r="93795" b="87376"/>
                    <a:stretch/>
                  </pic:blipFill>
                  <pic:spPr bwMode="auto">
                    <a:xfrm>
                      <a:off x="0" y="0"/>
                      <a:ext cx="165154" cy="188686"/>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t xml:space="preserve"> &gt; </w:t>
      </w:r>
      <w:r w:rsidR="00DD251C">
        <w:t>‘</w:t>
      </w:r>
      <w:r w:rsidRPr="00FC46D6">
        <w:rPr>
          <w:i/>
        </w:rPr>
        <w:t>Open</w:t>
      </w:r>
      <w:r w:rsidR="00DD251C">
        <w:t>’</w:t>
      </w:r>
      <w:r>
        <w:t xml:space="preserve"> &gt; </w:t>
      </w:r>
      <w:r w:rsidRPr="00FC46D6">
        <w:rPr>
          <w:i/>
        </w:rPr>
        <w:t>Computer</w:t>
      </w:r>
      <w:r>
        <w:t xml:space="preserve"> and Browse. Here you should see the </w:t>
      </w:r>
      <w:r w:rsidRPr="00752887">
        <w:rPr>
          <w:rFonts w:ascii="Courier New" w:hAnsi="Courier New" w:cs="Courier New"/>
        </w:rPr>
        <w:t>Output_prac</w:t>
      </w:r>
      <w:r w:rsidR="00F07992">
        <w:rPr>
          <w:rFonts w:ascii="Courier New" w:hAnsi="Courier New" w:cs="Courier New"/>
        </w:rPr>
        <w:t>2</w:t>
      </w:r>
      <w:r w:rsidRPr="00752887">
        <w:rPr>
          <w:rFonts w:ascii="Courier New" w:hAnsi="Courier New" w:cs="Courier New"/>
        </w:rPr>
        <w:t>_1a</w:t>
      </w:r>
      <w:r>
        <w:rPr>
          <w:rFonts w:ascii="Courier New" w:hAnsi="Courier New" w:cs="Courier New"/>
        </w:rPr>
        <w:t>i.csv</w:t>
      </w:r>
      <w:r w:rsidRPr="00775216">
        <w:rPr>
          <w:rFonts w:cstheme="minorHAnsi"/>
        </w:rPr>
        <w:t xml:space="preserve"> </w:t>
      </w:r>
      <w:r>
        <w:rPr>
          <w:rFonts w:cstheme="minorHAnsi"/>
        </w:rPr>
        <w:t xml:space="preserve">file you just saved in Excel. </w:t>
      </w:r>
    </w:p>
    <w:p w14:paraId="430C400F" w14:textId="77777777" w:rsidR="00775216" w:rsidRPr="00752887" w:rsidRDefault="00051574" w:rsidP="00634B1B">
      <w:pPr>
        <w:pStyle w:val="ListParagraph"/>
        <w:numPr>
          <w:ilvl w:val="0"/>
          <w:numId w:val="5"/>
        </w:numPr>
      </w:pPr>
      <w:r>
        <w:t>O</w:t>
      </w:r>
      <w:r w:rsidR="00775216">
        <w:t xml:space="preserve">pen </w:t>
      </w:r>
      <w:r w:rsidR="00775216" w:rsidRPr="00752887">
        <w:rPr>
          <w:rFonts w:ascii="Courier New" w:hAnsi="Courier New" w:cs="Courier New"/>
        </w:rPr>
        <w:t>Output_prac1_1a</w:t>
      </w:r>
      <w:r w:rsidR="00775216">
        <w:rPr>
          <w:rFonts w:ascii="Courier New" w:hAnsi="Courier New" w:cs="Courier New"/>
        </w:rPr>
        <w:t>i.csv</w:t>
      </w:r>
      <w:r w:rsidR="00775216">
        <w:t>.</w:t>
      </w:r>
    </w:p>
    <w:p w14:paraId="48026042" w14:textId="77777777" w:rsidR="00B32931" w:rsidRDefault="00634B1B" w:rsidP="00B32931">
      <w:pPr>
        <w:pStyle w:val="ListParagraph"/>
        <w:spacing w:before="240" w:after="0"/>
      </w:pPr>
      <w:r w:rsidRPr="00752887">
        <w:rPr>
          <w:b/>
        </w:rPr>
        <w:t xml:space="preserve">NOTICE: </w:t>
      </w:r>
      <w:r w:rsidR="00775216">
        <w:t xml:space="preserve">JASP has </w:t>
      </w:r>
      <w:proofErr w:type="gramStart"/>
      <w:r w:rsidR="00775216">
        <w:t>au</w:t>
      </w:r>
      <w:r w:rsidR="00957F7F">
        <w:t>to-detected</w:t>
      </w:r>
      <w:proofErr w:type="gramEnd"/>
      <w:r w:rsidR="00957F7F">
        <w:t xml:space="preserve"> that the first cell</w:t>
      </w:r>
      <w:r w:rsidR="00775216">
        <w:t xml:space="preserve"> is a variable heading. It has also </w:t>
      </w:r>
      <w:proofErr w:type="gramStart"/>
      <w:r w:rsidR="00775216">
        <w:t>auto-detected</w:t>
      </w:r>
      <w:proofErr w:type="gramEnd"/>
      <w:r w:rsidR="00775216">
        <w:t xml:space="preserve"> that the miles variable is</w:t>
      </w:r>
      <w:r w:rsidR="004F7C0E">
        <w:t xml:space="preserve"> a “Scale” variable. </w:t>
      </w:r>
      <w:r w:rsidRPr="00752887">
        <w:t xml:space="preserve">(Rather confusingly, </w:t>
      </w:r>
      <w:r w:rsidR="004F7C0E">
        <w:t>JASP</w:t>
      </w:r>
      <w:r w:rsidRPr="00752887">
        <w:t xml:space="preserve"> calls </w:t>
      </w:r>
      <w:r w:rsidR="001F2C28" w:rsidRPr="00752887">
        <w:t xml:space="preserve">both interval and </w:t>
      </w:r>
      <w:r w:rsidRPr="00752887">
        <w:t>ratio data “Scale” data</w:t>
      </w:r>
      <w:r w:rsidR="00957F7F">
        <w:t>)</w:t>
      </w:r>
      <w:r w:rsidR="00796D42">
        <w:t xml:space="preserve">. </w:t>
      </w:r>
      <w:r w:rsidR="004F7C0E">
        <w:t>Double-click on the ruler icon and you will see that the other</w:t>
      </w:r>
      <w:r w:rsidRPr="00752887">
        <w:t xml:space="preserve"> options are </w:t>
      </w:r>
      <w:r w:rsidR="00B32931">
        <w:t>Ordinal and Nominal.</w:t>
      </w:r>
    </w:p>
    <w:p w14:paraId="1E339CFE" w14:textId="3EFDB2C2" w:rsidR="00676079" w:rsidRPr="00752887" w:rsidRDefault="00C45384" w:rsidP="00676079">
      <w:pPr>
        <w:pStyle w:val="ListParagraph"/>
        <w:numPr>
          <w:ilvl w:val="0"/>
          <w:numId w:val="5"/>
        </w:numPr>
        <w:spacing w:before="240"/>
      </w:pPr>
      <w:r w:rsidRPr="00752887">
        <w:t>Save your data file in</w:t>
      </w:r>
      <w:r w:rsidR="00676079" w:rsidRPr="00752887">
        <w:t xml:space="preserve"> the same l</w:t>
      </w:r>
      <w:r w:rsidR="004F7C0E">
        <w:t>ocation you used for your</w:t>
      </w:r>
      <w:r w:rsidR="004F7C0E">
        <w:rPr>
          <w:rFonts w:ascii="Courier New" w:hAnsi="Courier New" w:cs="Courier New"/>
        </w:rPr>
        <w:t>.xlsx</w:t>
      </w:r>
      <w:r w:rsidR="004F7C0E" w:rsidRPr="004F7C0E">
        <w:rPr>
          <w:rFonts w:cstheme="minorHAnsi"/>
        </w:rPr>
        <w:t xml:space="preserve"> and </w:t>
      </w:r>
      <w:r w:rsidR="004F7C0E">
        <w:rPr>
          <w:rFonts w:ascii="Courier New" w:hAnsi="Courier New" w:cs="Courier New"/>
        </w:rPr>
        <w:t>.csv</w:t>
      </w:r>
      <w:r w:rsidR="004F7C0E">
        <w:t xml:space="preserve"> </w:t>
      </w:r>
      <w:r w:rsidR="00676079" w:rsidRPr="00752887">
        <w:t xml:space="preserve">data. </w:t>
      </w:r>
      <w:r w:rsidR="004F7C0E">
        <w:t xml:space="preserve">Click </w:t>
      </w:r>
      <w:r w:rsidR="004F7C0E">
        <w:rPr>
          <w:noProof/>
          <w:lang w:eastAsia="en-GB"/>
        </w:rPr>
        <w:drawing>
          <wp:inline distT="0" distB="0" distL="0" distR="0" wp14:anchorId="7649CC12" wp14:editId="0826C049">
            <wp:extent cx="164780" cy="188259"/>
            <wp:effectExtent l="0" t="0" r="698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4" t="6070" r="93795" b="87376"/>
                    <a:stretch/>
                  </pic:blipFill>
                  <pic:spPr bwMode="auto">
                    <a:xfrm>
                      <a:off x="0" y="0"/>
                      <a:ext cx="165154" cy="188686"/>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4F7C0E">
        <w:t xml:space="preserve"> &gt;</w:t>
      </w:r>
      <w:r w:rsidR="00676079" w:rsidRPr="00752887">
        <w:t xml:space="preserve"> ‘</w:t>
      </w:r>
      <w:r w:rsidR="00676079" w:rsidRPr="00FC46D6">
        <w:rPr>
          <w:i/>
        </w:rPr>
        <w:t>Save As</w:t>
      </w:r>
      <w:r w:rsidR="00676079" w:rsidRPr="00752887">
        <w:t>’</w:t>
      </w:r>
      <w:r w:rsidR="004F7C0E">
        <w:t xml:space="preserve"> &gt; </w:t>
      </w:r>
      <w:r w:rsidR="004F7C0E" w:rsidRPr="00FC46D6">
        <w:rPr>
          <w:i/>
        </w:rPr>
        <w:t>Computer</w:t>
      </w:r>
      <w:r w:rsidR="00676079" w:rsidRPr="00752887">
        <w:t xml:space="preserve">. Give the document the following title: </w:t>
      </w:r>
      <w:r w:rsidR="00676079" w:rsidRPr="00752887">
        <w:rPr>
          <w:rFonts w:ascii="Courier New" w:hAnsi="Courier New" w:cs="Courier New"/>
        </w:rPr>
        <w:t>Output_prac</w:t>
      </w:r>
      <w:r w:rsidR="00F07992">
        <w:rPr>
          <w:rFonts w:ascii="Courier New" w:hAnsi="Courier New" w:cs="Courier New"/>
        </w:rPr>
        <w:t>2</w:t>
      </w:r>
      <w:r w:rsidR="00676079" w:rsidRPr="00752887">
        <w:rPr>
          <w:rFonts w:ascii="Courier New" w:hAnsi="Courier New" w:cs="Courier New"/>
        </w:rPr>
        <w:t>_</w:t>
      </w:r>
      <w:r w:rsidRPr="00752887">
        <w:rPr>
          <w:rFonts w:ascii="Courier New" w:hAnsi="Courier New" w:cs="Courier New"/>
        </w:rPr>
        <w:t>1bi</w:t>
      </w:r>
      <w:r w:rsidR="00676079" w:rsidRPr="00752887">
        <w:t>.</w:t>
      </w:r>
    </w:p>
    <w:p w14:paraId="3D1A8E05" w14:textId="77777777" w:rsidR="00BA77AC" w:rsidRDefault="00676079" w:rsidP="00BA77AC">
      <w:pPr>
        <w:pStyle w:val="ListParagraph"/>
        <w:spacing w:before="240" w:after="0"/>
      </w:pPr>
      <w:r w:rsidRPr="00752887">
        <w:rPr>
          <w:b/>
        </w:rPr>
        <w:t>NOTICE:</w:t>
      </w:r>
      <w:r w:rsidR="004F7C0E">
        <w:t xml:space="preserve"> The file extension </w:t>
      </w:r>
      <w:proofErr w:type="gramStart"/>
      <w:r w:rsidR="004F7C0E">
        <w:t xml:space="preserve">is </w:t>
      </w:r>
      <w:r w:rsidR="004F7C0E">
        <w:rPr>
          <w:rFonts w:ascii="Courier New" w:hAnsi="Courier New" w:cs="Courier New"/>
        </w:rPr>
        <w:t>.</w:t>
      </w:r>
      <w:proofErr w:type="spellStart"/>
      <w:r w:rsidR="004F7C0E">
        <w:rPr>
          <w:rFonts w:ascii="Courier New" w:hAnsi="Courier New" w:cs="Courier New"/>
        </w:rPr>
        <w:t>jasp</w:t>
      </w:r>
      <w:proofErr w:type="spellEnd"/>
      <w:proofErr w:type="gramEnd"/>
      <w:r w:rsidR="00BC2124">
        <w:t>.</w:t>
      </w:r>
      <w:r w:rsidRPr="00752887">
        <w:t xml:space="preserve"> This is </w:t>
      </w:r>
      <w:r w:rsidR="004F7C0E">
        <w:t>JASP’s</w:t>
      </w:r>
      <w:r w:rsidRPr="00752887">
        <w:t xml:space="preserve"> </w:t>
      </w:r>
      <w:r w:rsidR="004F7C0E">
        <w:t xml:space="preserve">own </w:t>
      </w:r>
      <w:r w:rsidRPr="00752887">
        <w:t>data file extension.</w:t>
      </w:r>
      <w:r w:rsidR="004F7C0E">
        <w:t xml:space="preserve"> At this stage, </w:t>
      </w:r>
      <w:proofErr w:type="gramStart"/>
      <w:r w:rsidR="004F7C0E">
        <w:t>our</w:t>
      </w:r>
      <w:proofErr w:type="gramEnd"/>
      <w:r w:rsidR="004F7C0E">
        <w:t xml:space="preserve"> .</w:t>
      </w:r>
      <w:proofErr w:type="spellStart"/>
      <w:r w:rsidR="004F7C0E">
        <w:t>jasp</w:t>
      </w:r>
      <w:proofErr w:type="spellEnd"/>
      <w:r w:rsidR="004F7C0E">
        <w:t xml:space="preserve"> file doesn’t contain any more information than was in the .csv or .xlsx files we created with Excel. This will change once we start computing statistics with JASP and saving them into the same file.</w:t>
      </w:r>
    </w:p>
    <w:p w14:paraId="3EC7362D" w14:textId="77777777" w:rsidR="00752887" w:rsidRDefault="00EA0E02" w:rsidP="00752887">
      <w:pPr>
        <w:rPr>
          <w:b/>
        </w:rPr>
      </w:pPr>
      <w:r>
        <w:rPr>
          <w:b/>
        </w:rPr>
        <w:br/>
      </w:r>
      <w:r w:rsidR="00752887" w:rsidRPr="00B95BD1">
        <w:rPr>
          <w:b/>
          <w:sz w:val="24"/>
        </w:rPr>
        <w:t>SECTION 2. Computing Descriptive Statistics</w:t>
      </w:r>
    </w:p>
    <w:p w14:paraId="7B762673" w14:textId="156D3DCB" w:rsidR="00752887" w:rsidRPr="00752887" w:rsidRDefault="006F016E" w:rsidP="00752887">
      <w:r>
        <w:t xml:space="preserve">The following sections demonstrate how to use simple Excel and </w:t>
      </w:r>
      <w:r w:rsidR="00051574">
        <w:t>JASP</w:t>
      </w:r>
      <w:r>
        <w:t xml:space="preserve"> commands to quickly compute descriptive statistics.</w:t>
      </w:r>
    </w:p>
    <w:p w14:paraId="7EADFC44" w14:textId="77777777" w:rsidR="006F016E" w:rsidRDefault="006F016E" w:rsidP="006F016E">
      <w:pPr>
        <w:rPr>
          <w:b/>
          <w:color w:val="0070C0"/>
        </w:rPr>
      </w:pPr>
      <w:r>
        <w:rPr>
          <w:b/>
          <w:color w:val="0070C0"/>
        </w:rPr>
        <w:t>2a</w:t>
      </w:r>
      <w:r w:rsidRPr="00752887">
        <w:rPr>
          <w:b/>
          <w:color w:val="0070C0"/>
        </w:rPr>
        <w:t xml:space="preserve">) </w:t>
      </w:r>
      <w:r>
        <w:rPr>
          <w:b/>
          <w:color w:val="0070C0"/>
        </w:rPr>
        <w:t>Excel</w:t>
      </w:r>
    </w:p>
    <w:p w14:paraId="73B3AB85" w14:textId="235EC914" w:rsidR="006F016E" w:rsidRDefault="00D54C28" w:rsidP="006F016E">
      <w:pPr>
        <w:pStyle w:val="ListParagraph"/>
        <w:numPr>
          <w:ilvl w:val="0"/>
          <w:numId w:val="9"/>
        </w:numPr>
      </w:pPr>
      <w:r>
        <w:t>Use</w:t>
      </w:r>
      <w:r w:rsidR="006F016E">
        <w:t xml:space="preserve"> Excel</w:t>
      </w:r>
      <w:r>
        <w:t xml:space="preserve"> to</w:t>
      </w:r>
      <w:r w:rsidR="006F016E">
        <w:t xml:space="preserve"> open the ‘</w:t>
      </w:r>
      <w:r w:rsidR="00F07992">
        <w:t>practical 2</w:t>
      </w:r>
      <w:r w:rsidR="006F016E" w:rsidRPr="006F016E">
        <w:t>.</w:t>
      </w:r>
      <w:r w:rsidR="006F016E">
        <w:t>xls</w:t>
      </w:r>
      <w:r w:rsidR="006F016E" w:rsidRPr="006F016E">
        <w:t>’</w:t>
      </w:r>
      <w:r w:rsidR="006F016E">
        <w:t xml:space="preserve"> file</w:t>
      </w:r>
      <w:r w:rsidR="006F016E" w:rsidRPr="006F016E">
        <w:t>.</w:t>
      </w:r>
    </w:p>
    <w:p w14:paraId="4EC80008" w14:textId="77777777" w:rsidR="006F016E" w:rsidRDefault="006F016E" w:rsidP="006F016E">
      <w:pPr>
        <w:pStyle w:val="ListParagraph"/>
        <w:numPr>
          <w:ilvl w:val="0"/>
          <w:numId w:val="9"/>
        </w:numPr>
      </w:pPr>
      <w:r>
        <w:t xml:space="preserve">You will </w:t>
      </w:r>
      <w:r w:rsidR="00796D42">
        <w:t xml:space="preserve">see </w:t>
      </w:r>
      <w:r>
        <w:t>a spreadsheet with two worksheets, ‘</w:t>
      </w:r>
      <w:r w:rsidRPr="00B95BD1">
        <w:rPr>
          <w:i/>
        </w:rPr>
        <w:t>Raw Data’</w:t>
      </w:r>
      <w:r>
        <w:t xml:space="preserve"> </w:t>
      </w:r>
      <w:r w:rsidR="00796D42">
        <w:t xml:space="preserve">and </w:t>
      </w:r>
      <w:r w:rsidR="00796D42" w:rsidRPr="00B95BD1">
        <w:rPr>
          <w:i/>
        </w:rPr>
        <w:t>‘Descriptives</w:t>
      </w:r>
      <w:r w:rsidR="00796D42">
        <w:t xml:space="preserve">’. Examine </w:t>
      </w:r>
      <w:r w:rsidR="00796D42" w:rsidRPr="00B95BD1">
        <w:rPr>
          <w:i/>
        </w:rPr>
        <w:t>‘Raw Data’</w:t>
      </w:r>
      <w:r>
        <w:t>.</w:t>
      </w:r>
    </w:p>
    <w:p w14:paraId="69B61057" w14:textId="4AD80E2D" w:rsidR="006F016E" w:rsidRDefault="00B42AC2" w:rsidP="006F016E">
      <w:pPr>
        <w:pStyle w:val="ListParagraph"/>
        <w:rPr>
          <w:b/>
        </w:rPr>
      </w:pPr>
      <w:r>
        <w:rPr>
          <w:b/>
          <w:noProof/>
        </w:rPr>
        <w:drawing>
          <wp:inline distT="0" distB="0" distL="0" distR="0" wp14:anchorId="406BC8AB" wp14:editId="31B692D3">
            <wp:extent cx="4732993" cy="3962400"/>
            <wp:effectExtent l="0" t="0" r="4445" b="0"/>
            <wp:docPr id="17079779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77982" name="Picture 1"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46558" cy="3973756"/>
                    </a:xfrm>
                    <a:prstGeom prst="rect">
                      <a:avLst/>
                    </a:prstGeom>
                  </pic:spPr>
                </pic:pic>
              </a:graphicData>
            </a:graphic>
          </wp:inline>
        </w:drawing>
      </w:r>
    </w:p>
    <w:p w14:paraId="2D0590D5" w14:textId="77777777" w:rsidR="00B42AC2" w:rsidRDefault="006F016E" w:rsidP="007468D8">
      <w:pPr>
        <w:pStyle w:val="ListParagraph"/>
      </w:pPr>
      <w:r>
        <w:rPr>
          <w:b/>
        </w:rPr>
        <w:lastRenderedPageBreak/>
        <w:t xml:space="preserve">NOTICE: </w:t>
      </w:r>
      <w:r w:rsidR="00B42AC2">
        <w:t>The data are from 25 participants who were exposed to a pro-environment video game trailer and 25 participants who were not, whose environmental behavioural intention scores were recorded at the end of each semester. Across semesters 1 and 2, the same participants were observed—semester is therefore a within-subjects (also referred to as a ‘repeated measures’ variable). However, those who were exposed to the video game trailer and those who were not are obviously different participants—exposure condition is therefore a between-subjects (also referred to as an ‘independent samples’ variable). Refamiliarizing yourself with these terms is important as these different types of data require different statistical procedures.</w:t>
      </w:r>
    </w:p>
    <w:p w14:paraId="089DC6DB" w14:textId="12BB0D9A" w:rsidR="006F016E" w:rsidRDefault="007468D8" w:rsidP="007468D8">
      <w:pPr>
        <w:pStyle w:val="ListParagraph"/>
      </w:pPr>
      <w:r>
        <w:br/>
        <w:t>D</w:t>
      </w:r>
      <w:r w:rsidR="004851D2">
        <w:t>ata</w:t>
      </w:r>
      <w:r>
        <w:t xml:space="preserve"> gathered from the </w:t>
      </w:r>
      <w:r w:rsidRPr="007468D8">
        <w:rPr>
          <w:b/>
        </w:rPr>
        <w:t>same</w:t>
      </w:r>
      <w:r>
        <w:t xml:space="preserve"> </w:t>
      </w:r>
      <w:proofErr w:type="gramStart"/>
      <w:r w:rsidRPr="007350EC">
        <w:rPr>
          <w:b/>
        </w:rPr>
        <w:t>people</w:t>
      </w:r>
      <w:r>
        <w:t xml:space="preserve">  =</w:t>
      </w:r>
      <w:proofErr w:type="gramEnd"/>
      <w:r>
        <w:t xml:space="preserve"> </w:t>
      </w:r>
      <w:r w:rsidRPr="007468D8">
        <w:rPr>
          <w:b/>
        </w:rPr>
        <w:t>within</w:t>
      </w:r>
      <w:r>
        <w:t>-subjects. C</w:t>
      </w:r>
      <w:r w:rsidR="007350EC">
        <w:t xml:space="preserve">omparisons </w:t>
      </w:r>
      <w:r w:rsidR="004851D2" w:rsidRPr="004851D2">
        <w:t xml:space="preserve">made </w:t>
      </w:r>
      <w:r w:rsidR="004851D2" w:rsidRPr="007468D8">
        <w:rPr>
          <w:b/>
        </w:rPr>
        <w:t>within</w:t>
      </w:r>
      <w:r w:rsidR="004851D2" w:rsidRPr="004851D2">
        <w:t xml:space="preserve"> the </w:t>
      </w:r>
      <w:r w:rsidR="004851D2" w:rsidRPr="007350EC">
        <w:rPr>
          <w:b/>
        </w:rPr>
        <w:t>same people</w:t>
      </w:r>
      <w:r w:rsidR="007350EC">
        <w:t>.</w:t>
      </w:r>
      <w:r>
        <w:br/>
        <w:t>Data gathered from</w:t>
      </w:r>
      <w:r w:rsidR="004851D2">
        <w:t xml:space="preserve"> </w:t>
      </w:r>
      <w:r w:rsidR="004851D2" w:rsidRPr="007468D8">
        <w:rPr>
          <w:b/>
        </w:rPr>
        <w:t>different</w:t>
      </w:r>
      <w:r w:rsidR="004851D2">
        <w:t xml:space="preserve"> </w:t>
      </w:r>
      <w:proofErr w:type="gramStart"/>
      <w:r w:rsidR="004851D2" w:rsidRPr="007350EC">
        <w:rPr>
          <w:b/>
        </w:rPr>
        <w:t>people</w:t>
      </w:r>
      <w:r w:rsidR="004851D2">
        <w:t xml:space="preserve"> </w:t>
      </w:r>
      <w:r>
        <w:t xml:space="preserve"> =</w:t>
      </w:r>
      <w:proofErr w:type="gramEnd"/>
      <w:r>
        <w:t xml:space="preserve"> </w:t>
      </w:r>
      <w:r w:rsidR="004851D2" w:rsidRPr="007468D8">
        <w:rPr>
          <w:b/>
        </w:rPr>
        <w:t>between</w:t>
      </w:r>
      <w:r w:rsidR="004851D2">
        <w:t>-subjects</w:t>
      </w:r>
      <w:r>
        <w:t>. C</w:t>
      </w:r>
      <w:r w:rsidR="007350EC">
        <w:t xml:space="preserve">omparisons </w:t>
      </w:r>
      <w:r w:rsidR="004851D2">
        <w:t xml:space="preserve">made </w:t>
      </w:r>
      <w:r w:rsidR="004851D2" w:rsidRPr="007468D8">
        <w:rPr>
          <w:b/>
        </w:rPr>
        <w:t>between</w:t>
      </w:r>
      <w:r w:rsidR="004851D2">
        <w:t xml:space="preserve"> </w:t>
      </w:r>
      <w:r w:rsidR="004851D2" w:rsidRPr="007350EC">
        <w:rPr>
          <w:b/>
        </w:rPr>
        <w:t>different people</w:t>
      </w:r>
      <w:r w:rsidR="004851D2">
        <w:t>.</w:t>
      </w:r>
    </w:p>
    <w:p w14:paraId="01C6B3BB" w14:textId="77777777" w:rsidR="00B42AC2" w:rsidRDefault="00B42AC2" w:rsidP="007468D8">
      <w:pPr>
        <w:pStyle w:val="ListParagraph"/>
      </w:pPr>
    </w:p>
    <w:p w14:paraId="27E26C98" w14:textId="77777777" w:rsidR="006F016E" w:rsidRDefault="006F016E" w:rsidP="006F016E">
      <w:pPr>
        <w:pStyle w:val="ListParagraph"/>
        <w:numPr>
          <w:ilvl w:val="0"/>
          <w:numId w:val="9"/>
        </w:numPr>
      </w:pPr>
      <w:r>
        <w:t>Switch to the Descriptives worksheet by clicking the tab at the bottom-left of the screen</w:t>
      </w:r>
    </w:p>
    <w:p w14:paraId="346CBD10" w14:textId="5CEA955D" w:rsidR="00F74968" w:rsidRDefault="006F016E" w:rsidP="004851D2">
      <w:pPr>
        <w:pStyle w:val="ListParagraph"/>
        <w:numPr>
          <w:ilvl w:val="0"/>
          <w:numId w:val="9"/>
        </w:numPr>
      </w:pPr>
      <w:r>
        <w:t xml:space="preserve">You may need to scroll down to see that at the bottom of Section A, mean and standard deviation descriptive statistics have been computed for all </w:t>
      </w:r>
      <w:r w:rsidR="00F74968">
        <w:t xml:space="preserve">between </w:t>
      </w:r>
      <w:proofErr w:type="gramStart"/>
      <w:r w:rsidR="00F74968">
        <w:t>subjects</w:t>
      </w:r>
      <w:proofErr w:type="gramEnd"/>
      <w:r w:rsidR="00F74968">
        <w:t xml:space="preserve"> groups (</w:t>
      </w:r>
      <w:r w:rsidR="00B42AC2">
        <w:t>Exposed</w:t>
      </w:r>
      <w:r w:rsidR="00F74968">
        <w:t xml:space="preserve"> and </w:t>
      </w:r>
      <w:r w:rsidR="00B42AC2">
        <w:t>Not exposed</w:t>
      </w:r>
      <w:r w:rsidR="00F74968">
        <w:t xml:space="preserve">) </w:t>
      </w:r>
      <w:r>
        <w:t>and conditions</w:t>
      </w:r>
      <w:r w:rsidR="00F74968">
        <w:t xml:space="preserve"> (Semesters 1 and </w:t>
      </w:r>
      <w:r w:rsidR="00397925">
        <w:t>2</w:t>
      </w:r>
      <w:r w:rsidR="00F74968">
        <w:t xml:space="preserve">). Click on each of the cells within </w:t>
      </w:r>
      <w:r w:rsidR="00C84203">
        <w:t xml:space="preserve">the black-bordered </w:t>
      </w:r>
      <w:r w:rsidR="00F74968">
        <w:t>boxes to make sure you understand how each statistic has been calculated</w:t>
      </w:r>
      <w:r w:rsidR="00CD0657">
        <w:t xml:space="preserve"> (the formula used will be displayed in the formula bar)</w:t>
      </w:r>
      <w:r w:rsidR="00F74968">
        <w:t>.</w:t>
      </w:r>
      <w:r w:rsidR="00F74968">
        <w:br/>
      </w:r>
    </w:p>
    <w:p w14:paraId="4A9DF158" w14:textId="77777777" w:rsidR="00667D8D" w:rsidRDefault="00667D8D" w:rsidP="004851D2">
      <w:pPr>
        <w:pStyle w:val="ListParagraph"/>
        <w:numPr>
          <w:ilvl w:val="0"/>
          <w:numId w:val="9"/>
        </w:numPr>
      </w:pPr>
      <w:r>
        <w:rPr>
          <w:noProof/>
          <w:lang w:eastAsia="en-GB"/>
        </w:rPr>
        <mc:AlternateContent>
          <mc:Choice Requires="wps">
            <w:drawing>
              <wp:anchor distT="0" distB="0" distL="114300" distR="114300" simplePos="0" relativeHeight="251668992" behindDoc="0" locked="0" layoutInCell="1" allowOverlap="1" wp14:anchorId="22853E2E" wp14:editId="6CAF2B99">
                <wp:simplePos x="0" y="0"/>
                <wp:positionH relativeFrom="column">
                  <wp:posOffset>3333750</wp:posOffset>
                </wp:positionH>
                <wp:positionV relativeFrom="paragraph">
                  <wp:posOffset>393699</wp:posOffset>
                </wp:positionV>
                <wp:extent cx="733425" cy="2085975"/>
                <wp:effectExtent l="57150" t="38100" r="28575" b="28575"/>
                <wp:wrapNone/>
                <wp:docPr id="304" name="Straight Arrow Connector 304"/>
                <wp:cNvGraphicFramePr/>
                <a:graphic xmlns:a="http://schemas.openxmlformats.org/drawingml/2006/main">
                  <a:graphicData uri="http://schemas.microsoft.com/office/word/2010/wordprocessingShape">
                    <wps:wsp>
                      <wps:cNvCnPr/>
                      <wps:spPr>
                        <a:xfrm flipH="1" flipV="1">
                          <a:off x="0" y="0"/>
                          <a:ext cx="733425" cy="2085975"/>
                        </a:xfrm>
                        <a:prstGeom prst="straightConnector1">
                          <a:avLst/>
                        </a:prstGeom>
                        <a:ln w="25400">
                          <a:solidFill>
                            <a:schemeClr val="accent2"/>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68B153" id="_x0000_t32" coordsize="21600,21600" o:spt="32" o:oned="t" path="m,l21600,21600e" filled="f">
                <v:path arrowok="t" fillok="f" o:connecttype="none"/>
                <o:lock v:ext="edit" shapetype="t"/>
              </v:shapetype>
              <v:shape id="Straight Arrow Connector 304" o:spid="_x0000_s1026" type="#_x0000_t32" style="position:absolute;margin-left:262.5pt;margin-top:31pt;width:57.75pt;height:164.25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" strokecolor="#c0504d [3205]" strokeweight="2pt">
                <v:stroke endarrow="open"/>
              </v:shape>
            </w:pict>
          </mc:Fallback>
        </mc:AlternateContent>
      </w:r>
      <w:r>
        <w:rPr>
          <w:noProof/>
          <w:lang w:eastAsia="en-GB"/>
        </w:rPr>
        <mc:AlternateContent>
          <mc:Choice Requires="wps">
            <w:drawing>
              <wp:anchor distT="0" distB="0" distL="114300" distR="114300" simplePos="0" relativeHeight="251667968" behindDoc="0" locked="0" layoutInCell="1" allowOverlap="1" wp14:anchorId="172871F6" wp14:editId="05A8BB12">
                <wp:simplePos x="0" y="0"/>
                <wp:positionH relativeFrom="column">
                  <wp:posOffset>3657600</wp:posOffset>
                </wp:positionH>
                <wp:positionV relativeFrom="paragraph">
                  <wp:posOffset>2479675</wp:posOffset>
                </wp:positionV>
                <wp:extent cx="781050" cy="295275"/>
                <wp:effectExtent l="0" t="0" r="19050" b="28575"/>
                <wp:wrapNone/>
                <wp:docPr id="303" name="Rounded Rectangle 303"/>
                <wp:cNvGraphicFramePr/>
                <a:graphic xmlns:a="http://schemas.openxmlformats.org/drawingml/2006/main">
                  <a:graphicData uri="http://schemas.microsoft.com/office/word/2010/wordprocessingShape">
                    <wps:wsp>
                      <wps:cNvSpPr/>
                      <wps:spPr>
                        <a:xfrm>
                          <a:off x="0" y="0"/>
                          <a:ext cx="781050" cy="295275"/>
                        </a:xfrm>
                        <a:prstGeom prst="round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CBEEF1" id="Rounded Rectangle 303" o:spid="_x0000_s1026" style="position:absolute;margin-left:4in;margin-top:195.25pt;width:61.5pt;height:23.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" filled="f" strokecolor="#c0504d" strokeweight="2pt"/>
            </w:pict>
          </mc:Fallback>
        </mc:AlternateContent>
      </w:r>
      <w:r>
        <w:rPr>
          <w:noProof/>
          <w:lang w:eastAsia="en-GB"/>
        </w:rPr>
        <mc:AlternateContent>
          <mc:Choice Requires="wps">
            <w:drawing>
              <wp:anchor distT="0" distB="0" distL="114300" distR="114300" simplePos="0" relativeHeight="251666944" behindDoc="0" locked="0" layoutInCell="1" allowOverlap="1" wp14:anchorId="351D46B4" wp14:editId="3F2E44D4">
                <wp:simplePos x="0" y="0"/>
                <wp:positionH relativeFrom="column">
                  <wp:posOffset>2914650</wp:posOffset>
                </wp:positionH>
                <wp:positionV relativeFrom="paragraph">
                  <wp:posOffset>98425</wp:posOffset>
                </wp:positionV>
                <wp:extent cx="876300" cy="247650"/>
                <wp:effectExtent l="0" t="0" r="19050" b="19050"/>
                <wp:wrapNone/>
                <wp:docPr id="302" name="Rounded Rectangle 302"/>
                <wp:cNvGraphicFramePr/>
                <a:graphic xmlns:a="http://schemas.openxmlformats.org/drawingml/2006/main">
                  <a:graphicData uri="http://schemas.microsoft.com/office/word/2010/wordprocessingShape">
                    <wps:wsp>
                      <wps:cNvSpPr/>
                      <wps:spPr>
                        <a:xfrm>
                          <a:off x="0" y="0"/>
                          <a:ext cx="876300" cy="247650"/>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F3D4F" id="Rounded Rectangle 302" o:spid="_x0000_s1026" style="position:absolute;margin-left:229.5pt;margin-top:7.75pt;width:69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" filled="f" strokecolor="#c0504d [3205]" strokeweight="2pt"/>
            </w:pict>
          </mc:Fallback>
        </mc:AlternateContent>
      </w:r>
      <w:r>
        <w:rPr>
          <w:noProof/>
          <w:lang w:eastAsia="en-GB"/>
        </w:rPr>
        <w:drawing>
          <wp:inline distT="0" distB="0" distL="0" distR="0" wp14:anchorId="6D133FE5" wp14:editId="16872DF4">
            <wp:extent cx="4076700" cy="329565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76700" cy="3295650"/>
                    </a:xfrm>
                    <a:prstGeom prst="rect">
                      <a:avLst/>
                    </a:prstGeom>
                  </pic:spPr>
                </pic:pic>
              </a:graphicData>
            </a:graphic>
          </wp:inline>
        </w:drawing>
      </w:r>
    </w:p>
    <w:p w14:paraId="28409157" w14:textId="77777777" w:rsidR="00F74968" w:rsidRDefault="00F74968" w:rsidP="00F74968">
      <w:pPr>
        <w:pStyle w:val="ListParagraph"/>
      </w:pPr>
    </w:p>
    <w:p w14:paraId="50147E50" w14:textId="77777777" w:rsidR="00F74968" w:rsidRDefault="00F74968" w:rsidP="00F74968">
      <w:pPr>
        <w:pStyle w:val="ListParagraph"/>
      </w:pPr>
      <w:r>
        <w:rPr>
          <w:b/>
        </w:rPr>
        <w:t>NOTICE:</w:t>
      </w:r>
      <w:r>
        <w:t xml:space="preserve"> The mean is relatively straightforward to calculate. The standard deviation (SD) requires the creation of two additional columns </w:t>
      </w:r>
      <w:proofErr w:type="gramStart"/>
      <w:r>
        <w:t>in order to</w:t>
      </w:r>
      <w:proofErr w:type="gramEnd"/>
      <w:r>
        <w:t xml:space="preserve"> calculate squared differences. Here are the formulae for mean and SD to help jog your memory.</w:t>
      </w:r>
    </w:p>
    <w:p w14:paraId="3D3E9662" w14:textId="77777777" w:rsidR="00F74968" w:rsidRDefault="00F74968" w:rsidP="00F74968">
      <w:pPr>
        <w:pStyle w:val="ListParagraph"/>
      </w:pPr>
    </w:p>
    <w:p w14:paraId="251C06D8" w14:textId="77777777" w:rsidR="00F74968" w:rsidRPr="006E7589" w:rsidRDefault="00F74968" w:rsidP="00F74968">
      <w:pPr>
        <w:pStyle w:val="ListParagraph"/>
        <w:rPr>
          <w:b/>
        </w:rPr>
      </w:pPr>
      <w:r w:rsidRPr="006E7589">
        <w:rPr>
          <w:b/>
        </w:rPr>
        <w:t>Mean</w:t>
      </w:r>
      <w:r w:rsidR="006E7589">
        <w:rPr>
          <w:b/>
        </w:rPr>
        <w:t xml:space="preserve"> </w:t>
      </w:r>
      <w:r w:rsidR="006E7589">
        <w:rPr>
          <w:rFonts w:eastAsiaTheme="minorEastAsia"/>
          <w:b/>
        </w:rPr>
        <w:t>(</w:t>
      </w:r>
      <m:oMath>
        <m:acc>
          <m:accPr>
            <m:chr m:val="̅"/>
            <m:ctrlPr>
              <w:rPr>
                <w:rFonts w:ascii="Cambria Math" w:hAnsi="Cambria Math"/>
                <w:b/>
                <w:i/>
                <w:iCs/>
              </w:rPr>
            </m:ctrlPr>
          </m:accPr>
          <m:e>
            <m:r>
              <m:rPr>
                <m:sty m:val="bi"/>
              </m:rPr>
              <w:rPr>
                <w:rFonts w:ascii="Cambria Math" w:hAnsi="Cambria Math"/>
              </w:rPr>
              <m:t>x</m:t>
            </m:r>
          </m:e>
        </m:acc>
      </m:oMath>
      <w:r w:rsidR="006E7589" w:rsidRPr="006E7589">
        <w:rPr>
          <w:rFonts w:eastAsiaTheme="minorEastAsia"/>
          <w:b/>
          <w:iCs/>
        </w:rPr>
        <w:t>)</w:t>
      </w:r>
    </w:p>
    <w:p w14:paraId="3F3F4CC2" w14:textId="77777777" w:rsidR="006E7589" w:rsidRPr="00627E63" w:rsidRDefault="00000000" w:rsidP="00F74968">
      <w:pPr>
        <w:pStyle w:val="ListParagraph"/>
        <w:rPr>
          <w:rFonts w:eastAsiaTheme="minorEastAsia"/>
          <w:iCs/>
        </w:rPr>
      </w:pPr>
      <m:oMathPara>
        <m:oMathParaPr>
          <m:jc m:val="center"/>
        </m:oMathParaPr>
        <m:oMath>
          <m:acc>
            <m:accPr>
              <m:chr m:val="̅"/>
              <m:ctrlPr>
                <w:rPr>
                  <w:rFonts w:ascii="Cambria Math" w:hAnsi="Cambria Math"/>
                  <w:i/>
                  <w:iCs/>
                </w:rPr>
              </m:ctrlPr>
            </m:accPr>
            <m:e>
              <m:r>
                <w:rPr>
                  <w:rFonts w:ascii="Cambria Math" w:hAnsi="Cambria Math"/>
                </w:rPr>
                <m:t>x</m:t>
              </m:r>
            </m:e>
          </m:acc>
          <m:r>
            <w:rPr>
              <w:rFonts w:ascii="Cambria Math" w:hAnsi="Cambria Math"/>
            </w:rPr>
            <m:t>=</m:t>
          </m:r>
          <m:f>
            <m:fPr>
              <m:ctrlPr>
                <w:rPr>
                  <w:rFonts w:ascii="Cambria Math" w:hAnsi="Cambria Math"/>
                  <w:i/>
                  <w:iCs/>
                </w:rPr>
              </m:ctrlPr>
            </m:fPr>
            <m:num>
              <m:nary>
                <m:naryPr>
                  <m:chr m:val="∑"/>
                  <m:subHide m:val="1"/>
                  <m:supHide m:val="1"/>
                  <m:ctrlPr>
                    <w:rPr>
                      <w:rFonts w:ascii="Cambria Math" w:hAnsi="Cambria Math"/>
                      <w:i/>
                      <w:iCs/>
                    </w:rPr>
                  </m:ctrlPr>
                </m:naryPr>
                <m:sub/>
                <m:sup/>
                <m:e>
                  <m:r>
                    <w:rPr>
                      <w:rFonts w:ascii="Cambria Math" w:hAnsi="Cambria Math"/>
                    </w:rPr>
                    <m:t>x</m:t>
                  </m:r>
                </m:e>
              </m:nary>
            </m:num>
            <m:den>
              <m:r>
                <w:rPr>
                  <w:rFonts w:ascii="Cambria Math" w:hAnsi="Cambria Math"/>
                </w:rPr>
                <m:t>n</m:t>
              </m:r>
            </m:den>
          </m:f>
        </m:oMath>
      </m:oMathPara>
    </w:p>
    <w:p w14:paraId="7A708278" w14:textId="77777777" w:rsidR="006E7589" w:rsidRDefault="006E7589" w:rsidP="00F74968">
      <w:pPr>
        <w:pStyle w:val="ListParagraph"/>
        <w:rPr>
          <w:rFonts w:eastAsiaTheme="minorEastAsia"/>
          <w:iCs/>
        </w:rPr>
      </w:pPr>
    </w:p>
    <w:p w14:paraId="494A272F" w14:textId="77777777" w:rsidR="006E7589" w:rsidRPr="006E7589" w:rsidRDefault="006E7589" w:rsidP="00F74968">
      <w:pPr>
        <w:pStyle w:val="ListParagraph"/>
        <w:rPr>
          <w:rFonts w:eastAsiaTheme="minorEastAsia"/>
          <w:iCs/>
        </w:rPr>
      </w:pPr>
      <w:r>
        <w:rPr>
          <w:rFonts w:eastAsiaTheme="minorEastAsia"/>
          <w:iCs/>
        </w:rPr>
        <w:t>The sum of all the scores, divided by the number of scores</w:t>
      </w:r>
    </w:p>
    <w:p w14:paraId="3CCE1E00" w14:textId="77777777" w:rsidR="006E7589" w:rsidRDefault="00F34884" w:rsidP="00F74968">
      <w:pPr>
        <w:pStyle w:val="ListParagraph"/>
        <w:rPr>
          <w:b/>
        </w:rPr>
      </w:pPr>
      <w:r>
        <w:br/>
      </w:r>
      <w:r w:rsidR="006E7589">
        <w:rPr>
          <w:b/>
        </w:rPr>
        <w:t>Standard Deviation (</w:t>
      </w:r>
      <w:r w:rsidR="006E7589">
        <w:rPr>
          <w:b/>
          <w:i/>
        </w:rPr>
        <w:t>s</w:t>
      </w:r>
      <w:r w:rsidR="006E7589">
        <w:rPr>
          <w:b/>
        </w:rPr>
        <w:t>)</w:t>
      </w:r>
    </w:p>
    <w:p w14:paraId="4A61BD5E" w14:textId="77777777" w:rsidR="006E7589" w:rsidRPr="00627E63" w:rsidRDefault="006E7589" w:rsidP="00F74968">
      <w:pPr>
        <w:pStyle w:val="ListParagraph"/>
        <w:rPr>
          <w:rFonts w:eastAsiaTheme="minorEastAsia"/>
          <w:iCs/>
        </w:rPr>
      </w:pPr>
      <m:oMathPara>
        <m:oMathParaPr>
          <m:jc m:val="center"/>
        </m:oMathParaPr>
        <m:oMath>
          <m:r>
            <w:rPr>
              <w:rFonts w:ascii="Cambria Math" w:hAnsi="Cambria Math"/>
            </w:rPr>
            <w:lastRenderedPageBreak/>
            <m:t>s=</m:t>
          </m:r>
          <m:rad>
            <m:radPr>
              <m:degHide m:val="1"/>
              <m:ctrlPr>
                <w:rPr>
                  <w:rFonts w:ascii="Cambria Math" w:hAnsi="Cambria Math"/>
                  <w:i/>
                  <w:iCs/>
                </w:rPr>
              </m:ctrlPr>
            </m:radPr>
            <m:deg/>
            <m:e>
              <m:f>
                <m:fPr>
                  <m:ctrlPr>
                    <w:rPr>
                      <w:rFonts w:ascii="Cambria Math" w:hAnsi="Cambria Math"/>
                      <w:i/>
                      <w:iCs/>
                    </w:rPr>
                  </m:ctrlPr>
                </m:fPr>
                <m:num>
                  <m:nary>
                    <m:naryPr>
                      <m:chr m:val="∑"/>
                      <m:subHide m:val="1"/>
                      <m:supHide m:val="1"/>
                      <m:ctrlPr>
                        <w:rPr>
                          <w:rFonts w:ascii="Cambria Math" w:hAnsi="Cambria Math"/>
                          <w:i/>
                          <w:iCs/>
                        </w:rPr>
                      </m:ctrlPr>
                    </m:naryPr>
                    <m:sub/>
                    <m:sup/>
                    <m:e>
                      <m:sSup>
                        <m:sSupPr>
                          <m:ctrlPr>
                            <w:rPr>
                              <w:rFonts w:ascii="Cambria Math" w:hAnsi="Cambria Math"/>
                              <w:i/>
                              <w:iCs/>
                            </w:rPr>
                          </m:ctrlPr>
                        </m:sSupPr>
                        <m:e>
                          <m:r>
                            <w:rPr>
                              <w:rFonts w:ascii="Cambria Math" w:hAnsi="Cambria Math"/>
                            </w:rPr>
                            <m:t>(x-</m:t>
                          </m:r>
                          <m:acc>
                            <m:accPr>
                              <m:chr m:val="̅"/>
                              <m:ctrlPr>
                                <w:rPr>
                                  <w:rFonts w:ascii="Cambria Math" w:hAnsi="Cambria Math"/>
                                  <w:i/>
                                  <w:iCs/>
                                </w:rPr>
                              </m:ctrlPr>
                            </m:accPr>
                            <m:e>
                              <m:r>
                                <w:rPr>
                                  <w:rFonts w:ascii="Cambria Math" w:hAnsi="Cambria Math"/>
                                </w:rPr>
                                <m:t>x</m:t>
                              </m:r>
                            </m:e>
                          </m:acc>
                          <m:r>
                            <w:rPr>
                              <w:rFonts w:ascii="Cambria Math" w:hAnsi="Cambria Math"/>
                            </w:rPr>
                            <m:t>)</m:t>
                          </m:r>
                        </m:e>
                        <m:sup>
                          <m:r>
                            <w:rPr>
                              <w:rFonts w:ascii="Cambria Math" w:hAnsi="Cambria Math"/>
                            </w:rPr>
                            <m:t>2</m:t>
                          </m:r>
                        </m:sup>
                      </m:sSup>
                    </m:e>
                  </m:nary>
                </m:num>
                <m:den>
                  <m:r>
                    <w:rPr>
                      <w:rFonts w:ascii="Cambria Math" w:hAnsi="Cambria Math"/>
                    </w:rPr>
                    <m:t>n-1</m:t>
                  </m:r>
                </m:den>
              </m:f>
            </m:e>
          </m:rad>
        </m:oMath>
      </m:oMathPara>
    </w:p>
    <w:p w14:paraId="22AA910C" w14:textId="77777777" w:rsidR="006E7589" w:rsidRDefault="006E7589" w:rsidP="00F74968">
      <w:pPr>
        <w:pStyle w:val="ListParagraph"/>
        <w:rPr>
          <w:rFonts w:eastAsiaTheme="minorEastAsia"/>
          <w:iCs/>
        </w:rPr>
      </w:pPr>
    </w:p>
    <w:p w14:paraId="048B414B" w14:textId="77777777" w:rsidR="00672036" w:rsidRPr="00627E63" w:rsidRDefault="00133445" w:rsidP="00627E63">
      <w:pPr>
        <w:pStyle w:val="ListParagraph"/>
      </w:pPr>
      <w:r w:rsidRPr="006E7589">
        <w:t xml:space="preserve">The square root of the </w:t>
      </w:r>
      <w:r w:rsidR="006E7589">
        <w:t xml:space="preserve">adjusted </w:t>
      </w:r>
      <w:r w:rsidRPr="006E7589">
        <w:t>average squared deviation from the mean.</w:t>
      </w:r>
      <w:r w:rsidR="00051574">
        <w:t xml:space="preserve"> </w:t>
      </w:r>
    </w:p>
    <w:p w14:paraId="6D549C1B" w14:textId="77777777" w:rsidR="006E7589" w:rsidRPr="006E7589" w:rsidRDefault="006E7589" w:rsidP="00F74968">
      <w:pPr>
        <w:pStyle w:val="ListParagraph"/>
      </w:pPr>
    </w:p>
    <w:p w14:paraId="61F5AB0C" w14:textId="77777777" w:rsidR="00F74968" w:rsidRDefault="00F74968" w:rsidP="00F74968">
      <w:pPr>
        <w:pStyle w:val="ListParagraph"/>
        <w:numPr>
          <w:ilvl w:val="0"/>
          <w:numId w:val="9"/>
        </w:numPr>
      </w:pPr>
      <w:r>
        <w:t>Scroll down to Section B. You should see a ser</w:t>
      </w:r>
      <w:r w:rsidR="00EA0E02">
        <w:t>ies of grey boxes. We will use E</w:t>
      </w:r>
      <w:r>
        <w:t>xcel formulae to compute descriptive statistics into these boxes.</w:t>
      </w:r>
    </w:p>
    <w:p w14:paraId="28AFD323" w14:textId="14DF6910" w:rsidR="00396A4E" w:rsidRPr="00396A4E" w:rsidRDefault="00F74968" w:rsidP="00F74968">
      <w:pPr>
        <w:pStyle w:val="ListParagraph"/>
        <w:numPr>
          <w:ilvl w:val="0"/>
          <w:numId w:val="9"/>
        </w:numPr>
      </w:pPr>
      <w:r>
        <w:rPr>
          <w:b/>
        </w:rPr>
        <w:t xml:space="preserve">MEAN: </w:t>
      </w:r>
      <w:r>
        <w:t xml:space="preserve">In cell C43, </w:t>
      </w:r>
      <w:r w:rsidR="004851D2">
        <w:t xml:space="preserve">work out the mean </w:t>
      </w:r>
      <w:r w:rsidR="00450155">
        <w:t>Exposed</w:t>
      </w:r>
      <w:r w:rsidR="004851D2">
        <w:t xml:space="preserve"> Semester 1 grade by typing</w:t>
      </w:r>
      <w:r>
        <w:t xml:space="preserve"> exactly the following</w:t>
      </w:r>
      <w:r w:rsidR="00396A4E">
        <w:t>, then press return</w:t>
      </w:r>
      <w:r>
        <w:t xml:space="preserve">: </w:t>
      </w:r>
      <w:r w:rsidR="00396A4E">
        <w:rPr>
          <w:rFonts w:ascii="Courier New" w:hAnsi="Courier New" w:cs="Courier New"/>
        </w:rPr>
        <w:t>=</w:t>
      </w:r>
      <w:proofErr w:type="gramStart"/>
      <w:r w:rsidR="00396A4E">
        <w:rPr>
          <w:rFonts w:ascii="Courier New" w:hAnsi="Courier New" w:cs="Courier New"/>
        </w:rPr>
        <w:t>AVERAGE(</w:t>
      </w:r>
      <w:proofErr w:type="gramEnd"/>
      <w:r w:rsidR="00396A4E">
        <w:rPr>
          <w:rFonts w:ascii="Courier New" w:hAnsi="Courier New" w:cs="Courier New"/>
        </w:rPr>
        <w:t>C6:C30)</w:t>
      </w:r>
    </w:p>
    <w:p w14:paraId="7C43AF24" w14:textId="77777777" w:rsidR="00396A4E" w:rsidRDefault="00396A4E" w:rsidP="00F74968">
      <w:pPr>
        <w:pStyle w:val="ListParagraph"/>
        <w:numPr>
          <w:ilvl w:val="0"/>
          <w:numId w:val="9"/>
        </w:numPr>
      </w:pPr>
      <w:r>
        <w:t xml:space="preserve">Check that the value you get matches the </w:t>
      </w:r>
      <w:proofErr w:type="gramStart"/>
      <w:r>
        <w:t>long-form</w:t>
      </w:r>
      <w:proofErr w:type="gramEnd"/>
      <w:r>
        <w:t xml:space="preserve"> mean in cell C34.</w:t>
      </w:r>
    </w:p>
    <w:p w14:paraId="4BA2F894" w14:textId="753941F1" w:rsidR="00396A4E" w:rsidRDefault="00396A4E" w:rsidP="00F74968">
      <w:pPr>
        <w:pStyle w:val="ListParagraph"/>
        <w:numPr>
          <w:ilvl w:val="0"/>
          <w:numId w:val="9"/>
        </w:numPr>
      </w:pPr>
      <w:r>
        <w:t>In cell G43</w:t>
      </w:r>
      <w:r w:rsidR="004851D2">
        <w:t xml:space="preserve">, work out the mean </w:t>
      </w:r>
      <w:r w:rsidR="00450155">
        <w:t>Exposed</w:t>
      </w:r>
      <w:r w:rsidR="004851D2">
        <w:t xml:space="preserve"> Semester 2 grade by typing</w:t>
      </w:r>
      <w:r>
        <w:t xml:space="preserve"> exactly the following: </w:t>
      </w:r>
      <w:r>
        <w:rPr>
          <w:rFonts w:ascii="Courier New" w:hAnsi="Courier New" w:cs="Courier New"/>
        </w:rPr>
        <w:t>=</w:t>
      </w:r>
      <w:proofErr w:type="gramStart"/>
      <w:r>
        <w:rPr>
          <w:rFonts w:ascii="Courier New" w:hAnsi="Courier New" w:cs="Courier New"/>
        </w:rPr>
        <w:t>AVERAGE(</w:t>
      </w:r>
      <w:proofErr w:type="gramEnd"/>
      <w:r>
        <w:rPr>
          <w:rFonts w:ascii="Courier New" w:hAnsi="Courier New" w:cs="Courier New"/>
        </w:rPr>
        <w:br/>
      </w:r>
      <w:r w:rsidRPr="00396A4E">
        <w:rPr>
          <w:rFonts w:cstheme="minorHAnsi"/>
        </w:rPr>
        <w:t>Before</w:t>
      </w:r>
      <w:r>
        <w:t xml:space="preserve"> pressing return, </w:t>
      </w:r>
      <w:r w:rsidR="004851D2">
        <w:t>use the mouse to click and drag across</w:t>
      </w:r>
      <w:r>
        <w:t xml:space="preserve"> all the cells you would like to find the mean of</w:t>
      </w:r>
      <w:r>
        <w:br/>
        <w:t>Finish off the formula by closing the parentheses and press return.</w:t>
      </w:r>
    </w:p>
    <w:p w14:paraId="46273363" w14:textId="77777777" w:rsidR="00396A4E" w:rsidRDefault="00396A4E" w:rsidP="00396A4E">
      <w:pPr>
        <w:pStyle w:val="ListParagraph"/>
        <w:numPr>
          <w:ilvl w:val="0"/>
          <w:numId w:val="9"/>
        </w:numPr>
      </w:pPr>
      <w:r>
        <w:t xml:space="preserve">Check that the value you get matches the </w:t>
      </w:r>
      <w:proofErr w:type="gramStart"/>
      <w:r>
        <w:t>long-form</w:t>
      </w:r>
      <w:proofErr w:type="gramEnd"/>
      <w:r>
        <w:t xml:space="preserve"> mean in cell G34.</w:t>
      </w:r>
    </w:p>
    <w:p w14:paraId="68EB2CD6" w14:textId="77777777" w:rsidR="00396A4E" w:rsidRPr="00396A4E" w:rsidRDefault="00396A4E" w:rsidP="00396A4E">
      <w:pPr>
        <w:pStyle w:val="ListParagraph"/>
      </w:pPr>
      <w:r>
        <w:rPr>
          <w:b/>
        </w:rPr>
        <w:t xml:space="preserve">NOTICE: </w:t>
      </w:r>
      <w:r>
        <w:t xml:space="preserve">You can either type the cell references in </w:t>
      </w:r>
      <w:proofErr w:type="gramStart"/>
      <w:r>
        <w:t>manually, or</w:t>
      </w:r>
      <w:proofErr w:type="gramEnd"/>
      <w:r>
        <w:t xml:space="preserve"> select the cells with your mouse at the appropriate point as you are typing your formulae.</w:t>
      </w:r>
    </w:p>
    <w:p w14:paraId="2123FFB6" w14:textId="3E084319" w:rsidR="00396A4E" w:rsidRDefault="00E50B6D" w:rsidP="00F74968">
      <w:pPr>
        <w:pStyle w:val="ListParagraph"/>
        <w:numPr>
          <w:ilvl w:val="0"/>
          <w:numId w:val="9"/>
        </w:numPr>
      </w:pPr>
      <w:r>
        <w:t xml:space="preserve">Use the </w:t>
      </w:r>
      <w:r w:rsidR="00396A4E">
        <w:t xml:space="preserve">AVERAGE formula to calculate </w:t>
      </w:r>
      <w:r w:rsidR="00450155">
        <w:t>Not exposed</w:t>
      </w:r>
      <w:r w:rsidR="00396A4E">
        <w:t xml:space="preserve"> students’ mean stats scores in cells K43 and O43.</w:t>
      </w:r>
    </w:p>
    <w:p w14:paraId="7D15A728" w14:textId="77777777" w:rsidR="005A4A77" w:rsidRPr="00396A4E" w:rsidRDefault="00396A4E" w:rsidP="005A4A77">
      <w:pPr>
        <w:pStyle w:val="ListParagraph"/>
        <w:numPr>
          <w:ilvl w:val="0"/>
          <w:numId w:val="9"/>
        </w:numPr>
      </w:pPr>
      <w:r>
        <w:rPr>
          <w:b/>
        </w:rPr>
        <w:t xml:space="preserve">STANDARD DEVIATION: </w:t>
      </w:r>
      <w:r w:rsidR="005A4A77">
        <w:t xml:space="preserve">In cell C44, type exactly the following, then press return: </w:t>
      </w:r>
      <w:r w:rsidR="005A4A77">
        <w:rPr>
          <w:rFonts w:ascii="Courier New" w:hAnsi="Courier New" w:cs="Courier New"/>
        </w:rPr>
        <w:t>=</w:t>
      </w:r>
      <w:proofErr w:type="gramStart"/>
      <w:r w:rsidR="005A4A77">
        <w:rPr>
          <w:rFonts w:ascii="Courier New" w:hAnsi="Courier New" w:cs="Courier New"/>
        </w:rPr>
        <w:t>STDEV(</w:t>
      </w:r>
      <w:proofErr w:type="gramEnd"/>
      <w:r w:rsidR="005A4A77">
        <w:rPr>
          <w:rFonts w:ascii="Courier New" w:hAnsi="Courier New" w:cs="Courier New"/>
        </w:rPr>
        <w:t>C6:C30)</w:t>
      </w:r>
    </w:p>
    <w:p w14:paraId="42BA92A8" w14:textId="77777777" w:rsidR="005A4A77" w:rsidRDefault="005A4A77" w:rsidP="005A4A77">
      <w:pPr>
        <w:pStyle w:val="ListParagraph"/>
        <w:numPr>
          <w:ilvl w:val="0"/>
          <w:numId w:val="9"/>
        </w:numPr>
      </w:pPr>
      <w:r>
        <w:t>Check that the value you get matches the long-form standard deviation in cell E37.</w:t>
      </w:r>
    </w:p>
    <w:p w14:paraId="0A990AE1" w14:textId="77777777" w:rsidR="005A4A77" w:rsidRPr="00EA0E02" w:rsidRDefault="00EA0E02" w:rsidP="00F74968">
      <w:pPr>
        <w:pStyle w:val="ListParagraph"/>
        <w:numPr>
          <w:ilvl w:val="0"/>
          <w:numId w:val="9"/>
        </w:numPr>
        <w:rPr>
          <w:rFonts w:cstheme="minorHAnsi"/>
        </w:rPr>
      </w:pPr>
      <w:r>
        <w:t>Select Cell C44 and use the keyboard shortcut for copy</w:t>
      </w:r>
      <w:r w:rsidRPr="00EA0E02">
        <w:rPr>
          <w:rFonts w:cstheme="minorHAnsi"/>
        </w:rPr>
        <w:t>—CTRL</w:t>
      </w:r>
      <w:r w:rsidR="005A4A77" w:rsidRPr="00EA0E02">
        <w:rPr>
          <w:rFonts w:cstheme="minorHAnsi"/>
        </w:rPr>
        <w:t xml:space="preserve">-C </w:t>
      </w:r>
      <w:r w:rsidRPr="00EA0E02">
        <w:rPr>
          <w:rFonts w:cstheme="minorHAnsi"/>
        </w:rPr>
        <w:t xml:space="preserve">on a PC, </w:t>
      </w:r>
      <w:r w:rsidRPr="00EA0E02">
        <w:rPr>
          <w:rFonts w:ascii="Cambria Math" w:hAnsi="Cambria Math" w:cs="Cambria Math"/>
          <w:color w:val="202122"/>
          <w:shd w:val="clear" w:color="auto" w:fill="FFFFFF"/>
        </w:rPr>
        <w:t>⌘</w:t>
      </w:r>
      <w:r w:rsidRPr="00EA0E02">
        <w:rPr>
          <w:rFonts w:cstheme="minorHAnsi"/>
          <w:color w:val="202122"/>
          <w:shd w:val="clear" w:color="auto" w:fill="FFFFFF"/>
        </w:rPr>
        <w:t>-C on a Mac</w:t>
      </w:r>
      <w:r>
        <w:rPr>
          <w:rFonts w:cstheme="minorHAnsi"/>
          <w:color w:val="202122"/>
          <w:shd w:val="clear" w:color="auto" w:fill="FFFFFF"/>
        </w:rPr>
        <w:t>.</w:t>
      </w:r>
    </w:p>
    <w:p w14:paraId="2C431708" w14:textId="77777777" w:rsidR="005A4A77" w:rsidRDefault="00CD0657" w:rsidP="00F74968">
      <w:pPr>
        <w:pStyle w:val="ListParagraph"/>
        <w:numPr>
          <w:ilvl w:val="0"/>
          <w:numId w:val="9"/>
        </w:numPr>
      </w:pPr>
      <w:r>
        <w:t>Fill in the standard deviations for the other conditions b</w:t>
      </w:r>
      <w:r w:rsidR="005A4A77">
        <w:t>y selecting the cells</w:t>
      </w:r>
      <w:r>
        <w:t xml:space="preserve"> in which you would like to duplicate the formula and </w:t>
      </w:r>
      <w:r w:rsidR="00EA0E02">
        <w:t>using the keyboard shortcut for paste—</w:t>
      </w:r>
      <w:r>
        <w:t>CTRL-V</w:t>
      </w:r>
      <w:r w:rsidR="007350EC">
        <w:t xml:space="preserve"> or</w:t>
      </w:r>
      <w:r w:rsidR="0056646E">
        <w:t xml:space="preserve"> </w:t>
      </w:r>
      <w:r w:rsidR="00EA0E02" w:rsidRPr="00EA0E02">
        <w:rPr>
          <w:rFonts w:ascii="Cambria Math" w:hAnsi="Cambria Math" w:cs="Cambria Math"/>
          <w:color w:val="202122"/>
          <w:shd w:val="clear" w:color="auto" w:fill="FFFFFF"/>
        </w:rPr>
        <w:t>⌘</w:t>
      </w:r>
      <w:r w:rsidR="00EA0E02">
        <w:rPr>
          <w:rFonts w:cstheme="minorHAnsi"/>
          <w:color w:val="202122"/>
          <w:shd w:val="clear" w:color="auto" w:fill="FFFFFF"/>
        </w:rPr>
        <w:t>-V</w:t>
      </w:r>
      <w:r w:rsidR="005A4A77">
        <w:t>.</w:t>
      </w:r>
      <w:r w:rsidR="005A4A77">
        <w:br/>
      </w:r>
      <w:r w:rsidR="005A4A77" w:rsidRPr="005A4A77">
        <w:rPr>
          <w:b/>
        </w:rPr>
        <w:t>NOTICE:</w:t>
      </w:r>
      <w:r w:rsidR="005A4A77">
        <w:t xml:space="preserve"> Excel uses a </w:t>
      </w:r>
      <w:r w:rsidR="005A4A77" w:rsidRPr="0056646E">
        <w:rPr>
          <w:b/>
        </w:rPr>
        <w:t>relative reference</w:t>
      </w:r>
      <w:r w:rsidR="005A4A77">
        <w:t xml:space="preserve"> whenever it pastes a formula into a new cell</w:t>
      </w:r>
      <w:r w:rsidR="00796D42">
        <w:t xml:space="preserve">. </w:t>
      </w:r>
      <w:proofErr w:type="gramStart"/>
      <w:r w:rsidR="005A4A77">
        <w:t>As long as</w:t>
      </w:r>
      <w:proofErr w:type="gramEnd"/>
      <w:r w:rsidR="005A4A77">
        <w:t xml:space="preserve"> your descriptive are in the same relative position to the data they are summarising, copying and pasting will generally work as well as typing in each formula cell by cell.</w:t>
      </w:r>
    </w:p>
    <w:p w14:paraId="24D757B6" w14:textId="77777777" w:rsidR="005A4A77" w:rsidRPr="00627E63" w:rsidRDefault="005A4A77" w:rsidP="00F74968">
      <w:pPr>
        <w:pStyle w:val="ListParagraph"/>
        <w:numPr>
          <w:ilvl w:val="0"/>
          <w:numId w:val="9"/>
        </w:numPr>
      </w:pPr>
      <w:r>
        <w:rPr>
          <w:b/>
        </w:rPr>
        <w:t>VARIANCE</w:t>
      </w:r>
      <w:r w:rsidR="00A87339">
        <w:rPr>
          <w:b/>
        </w:rPr>
        <w:t xml:space="preserve"> (</w:t>
      </w:r>
      <w:r w:rsidR="00A87339" w:rsidRPr="00A87339">
        <w:rPr>
          <w:b/>
          <w:i/>
        </w:rPr>
        <w:t>s</w:t>
      </w:r>
      <w:r w:rsidR="00A87339" w:rsidRPr="00A87339">
        <w:rPr>
          <w:b/>
          <w:i/>
          <w:vertAlign w:val="superscript"/>
        </w:rPr>
        <w:t>2</w:t>
      </w:r>
      <w:r w:rsidR="00A87339">
        <w:rPr>
          <w:b/>
        </w:rPr>
        <w:t>)</w:t>
      </w:r>
      <w:r w:rsidR="00627E63">
        <w:t xml:space="preserve"> </w:t>
      </w:r>
      <w:r w:rsidR="00F34884">
        <w:br/>
      </w:r>
      <w:r w:rsidR="00B1527C">
        <w:br/>
      </w:r>
      <m:oMathPara>
        <m:oMathParaPr>
          <m:jc m:val="center"/>
        </m:oMathParaPr>
        <m:oMath>
          <m:sSup>
            <m:sSupPr>
              <m:ctrlPr>
                <w:rPr>
                  <w:rFonts w:ascii="Cambria Math" w:hAnsi="Cambria Math"/>
                  <w:i/>
                  <w:iCs/>
                </w:rPr>
              </m:ctrlPr>
            </m:sSupPr>
            <m:e>
              <m:r>
                <w:rPr>
                  <w:rFonts w:ascii="Cambria Math" w:hAnsi="Cambria Math"/>
                </w:rPr>
                <m:t>s</m:t>
              </m:r>
            </m:e>
            <m:sup>
              <m:r>
                <w:rPr>
                  <w:rFonts w:ascii="Cambria Math" w:hAnsi="Cambria Math"/>
                </w:rPr>
                <m:t>2</m:t>
              </m:r>
            </m:sup>
          </m:sSup>
          <m:r>
            <w:rPr>
              <w:rFonts w:ascii="Cambria Math" w:hAnsi="Cambria Math"/>
            </w:rPr>
            <m:t>=</m:t>
          </m:r>
          <m:f>
            <m:fPr>
              <m:ctrlPr>
                <w:rPr>
                  <w:rFonts w:ascii="Cambria Math" w:hAnsi="Cambria Math"/>
                  <w:i/>
                  <w:iCs/>
                </w:rPr>
              </m:ctrlPr>
            </m:fPr>
            <m:num>
              <m:nary>
                <m:naryPr>
                  <m:chr m:val="∑"/>
                  <m:subHide m:val="1"/>
                  <m:supHide m:val="1"/>
                  <m:ctrlPr>
                    <w:rPr>
                      <w:rFonts w:ascii="Cambria Math" w:hAnsi="Cambria Math"/>
                      <w:i/>
                      <w:iCs/>
                    </w:rPr>
                  </m:ctrlPr>
                </m:naryPr>
                <m:sub/>
                <m:sup/>
                <m:e>
                  <m:sSup>
                    <m:sSupPr>
                      <m:ctrlPr>
                        <w:rPr>
                          <w:rFonts w:ascii="Cambria Math" w:hAnsi="Cambria Math"/>
                          <w:i/>
                          <w:iCs/>
                        </w:rPr>
                      </m:ctrlPr>
                    </m:sSupPr>
                    <m:e>
                      <m:r>
                        <w:rPr>
                          <w:rFonts w:ascii="Cambria Math" w:hAnsi="Cambria Math"/>
                        </w:rPr>
                        <m:t>(x-</m:t>
                      </m:r>
                      <m:acc>
                        <m:accPr>
                          <m:chr m:val="̅"/>
                          <m:ctrlPr>
                            <w:rPr>
                              <w:rFonts w:ascii="Cambria Math" w:hAnsi="Cambria Math"/>
                              <w:i/>
                              <w:iCs/>
                            </w:rPr>
                          </m:ctrlPr>
                        </m:accPr>
                        <m:e>
                          <m:r>
                            <w:rPr>
                              <w:rFonts w:ascii="Cambria Math" w:hAnsi="Cambria Math"/>
                            </w:rPr>
                            <m:t>x</m:t>
                          </m:r>
                        </m:e>
                      </m:acc>
                      <m:r>
                        <w:rPr>
                          <w:rFonts w:ascii="Cambria Math" w:hAnsi="Cambria Math"/>
                        </w:rPr>
                        <m:t>)</m:t>
                      </m:r>
                    </m:e>
                    <m:sup>
                      <m:r>
                        <w:rPr>
                          <w:rFonts w:ascii="Cambria Math" w:hAnsi="Cambria Math"/>
                        </w:rPr>
                        <m:t>2</m:t>
                      </m:r>
                    </m:sup>
                  </m:sSup>
                </m:e>
              </m:nary>
            </m:num>
            <m:den>
              <m:r>
                <w:rPr>
                  <w:rFonts w:ascii="Cambria Math" w:hAnsi="Cambria Math"/>
                </w:rPr>
                <m:t>n-1</m:t>
              </m:r>
            </m:den>
          </m:f>
        </m:oMath>
      </m:oMathPara>
    </w:p>
    <w:p w14:paraId="744CB7BB" w14:textId="77777777" w:rsidR="00B1527C" w:rsidRDefault="00B1527C" w:rsidP="00B1527C">
      <w:pPr>
        <w:pStyle w:val="ListParagraph"/>
      </w:pPr>
    </w:p>
    <w:p w14:paraId="3E31803D" w14:textId="77777777" w:rsidR="00627E63" w:rsidRDefault="00627E63" w:rsidP="00627E63">
      <w:pPr>
        <w:pStyle w:val="ListParagraph"/>
      </w:pPr>
      <w:r>
        <w:t>Variance is equal to the square of the</w:t>
      </w:r>
      <w:r w:rsidR="00B1527C">
        <w:t xml:space="preserve"> standard deviation.</w:t>
      </w:r>
      <w:r w:rsidR="00051574">
        <w:t xml:space="preserve"> </w:t>
      </w:r>
    </w:p>
    <w:p w14:paraId="0C116F04" w14:textId="77777777" w:rsidR="00627E63" w:rsidRDefault="00627E63" w:rsidP="00627E63">
      <w:pPr>
        <w:pStyle w:val="ListParagraph"/>
      </w:pPr>
    </w:p>
    <w:p w14:paraId="13DCB18A" w14:textId="77777777" w:rsidR="00B1527C" w:rsidRDefault="00B1527C" w:rsidP="00627E63">
      <w:pPr>
        <w:pStyle w:val="ListParagraph"/>
      </w:pPr>
      <w:r>
        <w:t>Use the standard deviation you have already calculated to compute the variance for each condition (fill in each grey box on row 45)</w:t>
      </w:r>
      <w:r w:rsidR="00796D42">
        <w:t xml:space="preserve">. </w:t>
      </w:r>
      <w:r>
        <w:t>You may find the POWER function useful (remembering that squaring a number is equivalent to raising it to the power of 2</w:t>
      </w:r>
      <w:r w:rsidR="00AA723D">
        <w:t>)</w:t>
      </w:r>
      <w:r>
        <w:t xml:space="preserve">. </w:t>
      </w:r>
    </w:p>
    <w:p w14:paraId="1493C0BF" w14:textId="77777777" w:rsidR="000F4484" w:rsidRDefault="00B1527C" w:rsidP="000F4484">
      <w:pPr>
        <w:pStyle w:val="ListParagraph"/>
      </w:pPr>
      <w:r>
        <w:rPr>
          <w:b/>
        </w:rPr>
        <w:t>HINT</w:t>
      </w:r>
      <w:r w:rsidR="000F4484">
        <w:rPr>
          <w:b/>
        </w:rPr>
        <w:t>1</w:t>
      </w:r>
      <w:r>
        <w:rPr>
          <w:b/>
        </w:rPr>
        <w:t>:</w:t>
      </w:r>
      <w:r>
        <w:t xml:space="preserve"> Start off by </w:t>
      </w:r>
      <w:proofErr w:type="gramStart"/>
      <w:r>
        <w:t>typing :</w:t>
      </w:r>
      <w:proofErr w:type="gramEnd"/>
      <w:r>
        <w:t xml:space="preserve"> </w:t>
      </w:r>
      <w:r w:rsidRPr="00B1527C">
        <w:rPr>
          <w:rFonts w:ascii="Courier New" w:hAnsi="Courier New" w:cs="Courier New"/>
        </w:rPr>
        <w:t>=POWER(</w:t>
      </w:r>
      <w:r w:rsidR="000F4484">
        <w:rPr>
          <w:rFonts w:ascii="Courier New" w:hAnsi="Courier New" w:cs="Courier New"/>
        </w:rPr>
        <w:br/>
      </w:r>
      <w:r w:rsidR="000F4484">
        <w:rPr>
          <w:b/>
        </w:rPr>
        <w:t>HINT2:</w:t>
      </w:r>
      <w:r w:rsidR="000F4484">
        <w:t xml:space="preserve"> Once you have indicated the cell reference for the value you would like to square, type a comma before indicating the power value</w:t>
      </w:r>
      <w:r w:rsidR="00E50B6D">
        <w:t xml:space="preserve"> and closing the parentheses</w:t>
      </w:r>
      <w:r w:rsidR="000F4484">
        <w:t>.</w:t>
      </w:r>
      <w:r w:rsidR="00E50B6D">
        <w:t xml:space="preserve"> You should end up with something like </w:t>
      </w:r>
      <w:r w:rsidR="00E50B6D" w:rsidRPr="00E50B6D">
        <w:rPr>
          <w:rFonts w:ascii="Courier New" w:hAnsi="Courier New" w:cs="Courier New"/>
        </w:rPr>
        <w:t>=POWER(A1,2)</w:t>
      </w:r>
      <w:r w:rsidR="0056646E">
        <w:rPr>
          <w:rFonts w:ascii="Courier New" w:hAnsi="Courier New" w:cs="Courier New"/>
        </w:rPr>
        <w:t xml:space="preserve"> &lt;- </w:t>
      </w:r>
      <w:r w:rsidR="0056646E">
        <w:t>but make sure you use the appropriate cell reference</w:t>
      </w:r>
    </w:p>
    <w:p w14:paraId="0356090D" w14:textId="77777777" w:rsidR="00E50B6D" w:rsidRPr="00E50B6D" w:rsidRDefault="00E50B6D" w:rsidP="000F4484">
      <w:pPr>
        <w:pStyle w:val="ListParagraph"/>
        <w:rPr>
          <w:rFonts w:ascii="Courier New" w:hAnsi="Courier New" w:cs="Courier New"/>
        </w:rPr>
      </w:pPr>
      <w:r w:rsidRPr="00E50B6D">
        <w:rPr>
          <w:b/>
        </w:rPr>
        <w:t>ALTERNATIVE</w:t>
      </w:r>
      <w:r>
        <w:rPr>
          <w:b/>
        </w:rPr>
        <w:t>:</w:t>
      </w:r>
      <w:r>
        <w:t xml:space="preserve"> You can also use the </w:t>
      </w:r>
      <w:proofErr w:type="spellStart"/>
      <w:r>
        <w:t>the</w:t>
      </w:r>
      <w:proofErr w:type="spellEnd"/>
      <w:r>
        <w:t xml:space="preserve"> ^ (caret) symbol, e.g. </w:t>
      </w:r>
      <w:r w:rsidRPr="00E50B6D">
        <w:rPr>
          <w:rFonts w:ascii="Courier New" w:hAnsi="Courier New" w:cs="Courier New"/>
        </w:rPr>
        <w:t>=A1^2</w:t>
      </w:r>
    </w:p>
    <w:p w14:paraId="16A5EAE7" w14:textId="77777777" w:rsidR="00B1527C" w:rsidRDefault="00B1527C" w:rsidP="00B1527C">
      <w:pPr>
        <w:pStyle w:val="ListParagraph"/>
        <w:numPr>
          <w:ilvl w:val="0"/>
          <w:numId w:val="9"/>
        </w:numPr>
      </w:pPr>
      <w:r>
        <w:rPr>
          <w:b/>
        </w:rPr>
        <w:t>STANDARD ERROR</w:t>
      </w:r>
    </w:p>
    <w:p w14:paraId="763155B7" w14:textId="77777777" w:rsidR="00E50B6D" w:rsidRPr="00627E63" w:rsidRDefault="00B1527C" w:rsidP="00B1527C">
      <w:pPr>
        <w:pStyle w:val="ListParagraph"/>
      </w:pPr>
      <w:r>
        <w:br/>
      </w:r>
      <m:oMathPara>
        <m:oMath>
          <m:r>
            <w:rPr>
              <w:rFonts w:ascii="Cambria Math" w:hAnsi="Cambria Math"/>
            </w:rPr>
            <m:t>SE= </m:t>
          </m:r>
          <m:f>
            <m:fPr>
              <m:ctrlPr>
                <w:rPr>
                  <w:rFonts w:ascii="Cambria Math" w:hAnsi="Cambria Math"/>
                  <w:i/>
                  <w:iCs/>
                </w:rPr>
              </m:ctrlPr>
            </m:fPr>
            <m:num>
              <m:r>
                <w:rPr>
                  <w:rFonts w:ascii="Cambria Math" w:hAnsi="Cambria Math"/>
                </w:rPr>
                <m:t>s</m:t>
              </m:r>
            </m:num>
            <m:den>
              <m:rad>
                <m:radPr>
                  <m:degHide m:val="1"/>
                  <m:ctrlPr>
                    <w:rPr>
                      <w:rFonts w:ascii="Cambria Math" w:hAnsi="Cambria Math"/>
                      <w:i/>
                      <w:iCs/>
                    </w:rPr>
                  </m:ctrlPr>
                </m:radPr>
                <m:deg/>
                <m:e>
                  <m:r>
                    <w:rPr>
                      <w:rFonts w:ascii="Cambria Math" w:hAnsi="Cambria Math"/>
                    </w:rPr>
                    <m:t>n</m:t>
                  </m:r>
                </m:e>
              </m:rad>
            </m:den>
          </m:f>
          <m:r>
            <m:rPr>
              <m:sty m:val="p"/>
            </m:rPr>
            <w:br/>
          </m:r>
        </m:oMath>
      </m:oMathPara>
      <w:r w:rsidR="00627E63">
        <w:br/>
      </w:r>
      <w:r w:rsidR="00627E63">
        <w:t>Standard error is the standard deviation divided by the square root of the number of observations.</w:t>
      </w:r>
    </w:p>
    <w:p w14:paraId="5DB2375A" w14:textId="77777777" w:rsidR="00627E63" w:rsidRPr="00627E63" w:rsidRDefault="00627E63" w:rsidP="00B1527C">
      <w:pPr>
        <w:pStyle w:val="ListParagraph"/>
      </w:pPr>
    </w:p>
    <w:p w14:paraId="19026ADD" w14:textId="77777777" w:rsidR="00E50B6D" w:rsidRDefault="00627E63" w:rsidP="00E50B6D">
      <w:pPr>
        <w:pStyle w:val="ListParagraph"/>
      </w:pPr>
      <w:r w:rsidRPr="00627E63">
        <w:lastRenderedPageBreak/>
        <w:t>Use this to fill in each of the grey boxes on row 46.</w:t>
      </w:r>
      <w:r w:rsidR="00B95BD1">
        <w:t xml:space="preserve"> </w:t>
      </w:r>
      <w:r w:rsidRPr="00627E63">
        <w:t xml:space="preserve">You may find the </w:t>
      </w:r>
      <w:proofErr w:type="gramStart"/>
      <w:r w:rsidRPr="00B95BD1">
        <w:rPr>
          <w:i/>
        </w:rPr>
        <w:t>SQRT</w:t>
      </w:r>
      <w:r w:rsidR="00B95BD1" w:rsidRPr="00B95BD1">
        <w:rPr>
          <w:i/>
        </w:rPr>
        <w:t>(</w:t>
      </w:r>
      <w:proofErr w:type="gramEnd"/>
      <w:r w:rsidR="00B95BD1" w:rsidRPr="00B95BD1">
        <w:rPr>
          <w:i/>
        </w:rPr>
        <w:t>)</w:t>
      </w:r>
      <w:r w:rsidRPr="00627E63">
        <w:t xml:space="preserve"> function useful</w:t>
      </w:r>
      <w:r>
        <w:rPr>
          <w:b/>
        </w:rPr>
        <w:br/>
      </w:r>
      <w:r w:rsidR="0056646E">
        <w:rPr>
          <w:b/>
        </w:rPr>
        <w:t>HINT</w:t>
      </w:r>
      <w:r w:rsidR="00E50B6D">
        <w:rPr>
          <w:b/>
        </w:rPr>
        <w:t xml:space="preserve">: </w:t>
      </w:r>
      <w:r w:rsidR="00E50B6D">
        <w:t xml:space="preserve">Start off by typing </w:t>
      </w:r>
      <w:r w:rsidR="00E50B6D" w:rsidRPr="00E50B6D">
        <w:rPr>
          <w:rFonts w:ascii="Courier New" w:hAnsi="Courier New" w:cs="Courier New"/>
        </w:rPr>
        <w:t>=</w:t>
      </w:r>
      <w:r w:rsidR="00E50B6D">
        <w:t xml:space="preserve"> followed by the cell reference of the cell containing the standard deviation </w:t>
      </w:r>
      <w:r w:rsidR="00B1527C">
        <w:br/>
      </w:r>
      <w:r w:rsidR="00B1527C">
        <w:rPr>
          <w:b/>
        </w:rPr>
        <w:t xml:space="preserve">NOTICE: </w:t>
      </w:r>
      <w:r w:rsidR="00B1527C">
        <w:t>The relative magnitudes of the standard deviation, variance and standard error values. Because they differ so much, it is very important that you are clear about which measure of dispersion you are reporting both in the text of your reports, and when you plot error bars on graphs.</w:t>
      </w:r>
    </w:p>
    <w:p w14:paraId="0CCA5ABC" w14:textId="77777777" w:rsidR="00CD0657" w:rsidRDefault="000F4484" w:rsidP="00401233">
      <w:pPr>
        <w:pStyle w:val="ListParagraph"/>
        <w:numPr>
          <w:ilvl w:val="0"/>
          <w:numId w:val="9"/>
        </w:numPr>
      </w:pPr>
      <w:r>
        <w:t>Save the spreadsheet once you have computed all descriptive statistics.</w:t>
      </w:r>
    </w:p>
    <w:p w14:paraId="4A07857C" w14:textId="77777777" w:rsidR="00EC3E5A" w:rsidRDefault="00EC3E5A" w:rsidP="00EC3E5A"/>
    <w:p w14:paraId="1D98BFD0" w14:textId="77777777" w:rsidR="00EC3E5A" w:rsidRDefault="00EC3E5A" w:rsidP="00EC3E5A"/>
    <w:p w14:paraId="08035945" w14:textId="77777777" w:rsidR="00E50B6D" w:rsidRDefault="00E50B6D" w:rsidP="00E50B6D">
      <w:pPr>
        <w:pStyle w:val="ListParagraph"/>
        <w:numPr>
          <w:ilvl w:val="0"/>
          <w:numId w:val="9"/>
        </w:numPr>
      </w:pPr>
      <w:r>
        <w:t>Record the values</w:t>
      </w:r>
      <w:r w:rsidR="0076443F">
        <w:t xml:space="preserve"> you have computed to 1 decimal place</w:t>
      </w:r>
      <w:r w:rsidR="00EA0E02">
        <w:t xml:space="preserve"> in the following table</w:t>
      </w:r>
      <w:r>
        <w:t>:</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2086"/>
        <w:gridCol w:w="2086"/>
        <w:gridCol w:w="2087"/>
        <w:gridCol w:w="2087"/>
      </w:tblGrid>
      <w:tr w:rsidR="00E50B6D" w14:paraId="6C222AF9" w14:textId="77777777" w:rsidTr="00FA604A">
        <w:tc>
          <w:tcPr>
            <w:tcW w:w="1602" w:type="dxa"/>
            <w:tcBorders>
              <w:top w:val="single" w:sz="4" w:space="0" w:color="auto"/>
              <w:bottom w:val="single" w:sz="4" w:space="0" w:color="auto"/>
            </w:tcBorders>
          </w:tcPr>
          <w:p w14:paraId="03846338" w14:textId="77777777" w:rsidR="00E50B6D" w:rsidRPr="00FA604A" w:rsidRDefault="00E50B6D" w:rsidP="00E50B6D">
            <w:pPr>
              <w:rPr>
                <w:rFonts w:cstheme="minorHAnsi"/>
                <w:sz w:val="24"/>
                <w:szCs w:val="24"/>
              </w:rPr>
            </w:pPr>
          </w:p>
        </w:tc>
        <w:tc>
          <w:tcPr>
            <w:tcW w:w="2136" w:type="dxa"/>
            <w:tcBorders>
              <w:top w:val="single" w:sz="4" w:space="0" w:color="auto"/>
              <w:bottom w:val="single" w:sz="4" w:space="0" w:color="auto"/>
            </w:tcBorders>
            <w:shd w:val="clear" w:color="auto" w:fill="FFFFFF" w:themeFill="background1"/>
          </w:tcPr>
          <w:p w14:paraId="08DF02D6" w14:textId="6FA46BD8" w:rsidR="00E50B6D" w:rsidRPr="00FA604A" w:rsidRDefault="00450155" w:rsidP="0076443F">
            <w:pPr>
              <w:jc w:val="center"/>
              <w:rPr>
                <w:rFonts w:cstheme="minorHAnsi"/>
                <w:b/>
                <w:sz w:val="24"/>
                <w:szCs w:val="24"/>
              </w:rPr>
            </w:pPr>
            <w:r>
              <w:rPr>
                <w:rFonts w:cstheme="minorHAnsi"/>
                <w:b/>
                <w:sz w:val="24"/>
                <w:szCs w:val="24"/>
              </w:rPr>
              <w:t>EXPOSED</w:t>
            </w:r>
            <w:r w:rsidR="00E50B6D" w:rsidRPr="00FA604A">
              <w:rPr>
                <w:rFonts w:cstheme="minorHAnsi"/>
                <w:b/>
                <w:sz w:val="24"/>
                <w:szCs w:val="24"/>
              </w:rPr>
              <w:t xml:space="preserve"> SEM 1</w:t>
            </w:r>
          </w:p>
        </w:tc>
        <w:tc>
          <w:tcPr>
            <w:tcW w:w="2136" w:type="dxa"/>
            <w:tcBorders>
              <w:top w:val="single" w:sz="4" w:space="0" w:color="auto"/>
              <w:bottom w:val="single" w:sz="4" w:space="0" w:color="auto"/>
            </w:tcBorders>
            <w:shd w:val="clear" w:color="auto" w:fill="FFFFFF" w:themeFill="background1"/>
          </w:tcPr>
          <w:p w14:paraId="6E7C74A7" w14:textId="561684DB" w:rsidR="00E50B6D" w:rsidRPr="00FA604A" w:rsidRDefault="00450155" w:rsidP="0076443F">
            <w:pPr>
              <w:jc w:val="center"/>
              <w:rPr>
                <w:rFonts w:cstheme="minorHAnsi"/>
                <w:b/>
                <w:sz w:val="24"/>
                <w:szCs w:val="24"/>
              </w:rPr>
            </w:pPr>
            <w:r>
              <w:rPr>
                <w:rFonts w:cstheme="minorHAnsi"/>
                <w:b/>
                <w:sz w:val="24"/>
                <w:szCs w:val="24"/>
              </w:rPr>
              <w:t>EXPOSED</w:t>
            </w:r>
            <w:r w:rsidR="00E50B6D" w:rsidRPr="00FA604A">
              <w:rPr>
                <w:rFonts w:cstheme="minorHAnsi"/>
                <w:b/>
                <w:sz w:val="24"/>
                <w:szCs w:val="24"/>
              </w:rPr>
              <w:t xml:space="preserve"> SEM 2</w:t>
            </w:r>
          </w:p>
        </w:tc>
        <w:tc>
          <w:tcPr>
            <w:tcW w:w="2137" w:type="dxa"/>
            <w:tcBorders>
              <w:top w:val="single" w:sz="4" w:space="0" w:color="auto"/>
              <w:bottom w:val="single" w:sz="4" w:space="0" w:color="auto"/>
            </w:tcBorders>
            <w:shd w:val="clear" w:color="auto" w:fill="FFFFFF" w:themeFill="background1"/>
          </w:tcPr>
          <w:p w14:paraId="37940B40" w14:textId="4B88A652" w:rsidR="00E50B6D" w:rsidRPr="00FA604A" w:rsidRDefault="00450155" w:rsidP="0076443F">
            <w:pPr>
              <w:jc w:val="center"/>
              <w:rPr>
                <w:rFonts w:cstheme="minorHAnsi"/>
                <w:b/>
                <w:sz w:val="24"/>
                <w:szCs w:val="24"/>
              </w:rPr>
            </w:pPr>
            <w:r>
              <w:rPr>
                <w:rFonts w:cstheme="minorHAnsi"/>
                <w:b/>
                <w:sz w:val="24"/>
                <w:szCs w:val="24"/>
              </w:rPr>
              <w:t>NOT EXPOSED</w:t>
            </w:r>
            <w:r w:rsidR="00E50B6D" w:rsidRPr="00FA604A">
              <w:rPr>
                <w:rFonts w:cstheme="minorHAnsi"/>
                <w:b/>
                <w:sz w:val="24"/>
                <w:szCs w:val="24"/>
              </w:rPr>
              <w:t xml:space="preserve"> SEM 1</w:t>
            </w:r>
          </w:p>
        </w:tc>
        <w:tc>
          <w:tcPr>
            <w:tcW w:w="2137" w:type="dxa"/>
            <w:tcBorders>
              <w:top w:val="single" w:sz="4" w:space="0" w:color="auto"/>
              <w:bottom w:val="single" w:sz="4" w:space="0" w:color="auto"/>
            </w:tcBorders>
            <w:shd w:val="clear" w:color="auto" w:fill="FFFFFF" w:themeFill="background1"/>
          </w:tcPr>
          <w:p w14:paraId="45807556" w14:textId="4982D29E" w:rsidR="00E50B6D" w:rsidRPr="00FA604A" w:rsidRDefault="00450155" w:rsidP="0076443F">
            <w:pPr>
              <w:jc w:val="center"/>
              <w:rPr>
                <w:rFonts w:cstheme="minorHAnsi"/>
                <w:b/>
                <w:sz w:val="24"/>
                <w:szCs w:val="24"/>
              </w:rPr>
            </w:pPr>
            <w:r>
              <w:rPr>
                <w:rFonts w:cstheme="minorHAnsi"/>
                <w:b/>
                <w:sz w:val="24"/>
                <w:szCs w:val="24"/>
              </w:rPr>
              <w:t>NOT EXPOSED</w:t>
            </w:r>
            <w:r w:rsidR="00E50B6D" w:rsidRPr="00FA604A">
              <w:rPr>
                <w:rFonts w:cstheme="minorHAnsi"/>
                <w:b/>
                <w:sz w:val="24"/>
                <w:szCs w:val="24"/>
              </w:rPr>
              <w:t xml:space="preserve"> SEM 2</w:t>
            </w:r>
          </w:p>
        </w:tc>
      </w:tr>
      <w:tr w:rsidR="00B03797" w14:paraId="7AC6E87A" w14:textId="77777777" w:rsidTr="001E0020">
        <w:trPr>
          <w:trHeight w:val="179"/>
        </w:trPr>
        <w:tc>
          <w:tcPr>
            <w:tcW w:w="1602" w:type="dxa"/>
            <w:tcBorders>
              <w:top w:val="single" w:sz="4" w:space="0" w:color="auto"/>
            </w:tcBorders>
            <w:shd w:val="clear" w:color="auto" w:fill="FFFFFF" w:themeFill="background1"/>
            <w:vAlign w:val="center"/>
          </w:tcPr>
          <w:p w14:paraId="75D77E47" w14:textId="77777777" w:rsidR="00B03797" w:rsidRPr="00FA604A" w:rsidRDefault="00B03797" w:rsidP="00B03797">
            <w:pPr>
              <w:jc w:val="right"/>
              <w:rPr>
                <w:rFonts w:cstheme="minorHAnsi"/>
                <w:b/>
                <w:sz w:val="24"/>
                <w:szCs w:val="24"/>
              </w:rPr>
            </w:pPr>
            <w:r w:rsidRPr="00FA604A">
              <w:rPr>
                <w:rFonts w:cstheme="minorHAnsi"/>
                <w:b/>
                <w:sz w:val="24"/>
                <w:szCs w:val="24"/>
              </w:rPr>
              <w:t>MEAN</w:t>
            </w:r>
          </w:p>
        </w:tc>
        <w:tc>
          <w:tcPr>
            <w:tcW w:w="2136" w:type="dxa"/>
            <w:tcBorders>
              <w:top w:val="single" w:sz="4" w:space="0" w:color="auto"/>
            </w:tcBorders>
            <w:shd w:val="clear" w:color="auto" w:fill="C6D9F1" w:themeFill="text2" w:themeFillTint="33"/>
          </w:tcPr>
          <w:p w14:paraId="67145251" w14:textId="77777777" w:rsidR="00B03797" w:rsidRDefault="00000000" w:rsidP="00F62AD6">
            <w:pPr>
              <w:jc w:val="center"/>
            </w:pPr>
            <w:sdt>
              <w:sdtPr>
                <w:rPr>
                  <w:rFonts w:cstheme="minorHAnsi"/>
                  <w:color w:val="404040" w:themeColor="text1" w:themeTint="BF"/>
                  <w:sz w:val="24"/>
                  <w:szCs w:val="24"/>
                </w:rPr>
                <w:id w:val="1003930746"/>
                <w:placeholder>
                  <w:docPart w:val="9DFCE02E0FA6499981EBDD610635B173"/>
                </w:placeholder>
                <w:showingPlcHdr/>
              </w:sdtPr>
              <w:sdtContent>
                <w:r w:rsidR="00F62AD6" w:rsidRPr="00BE5177">
                  <w:rPr>
                    <w:rFonts w:cstheme="minorHAnsi"/>
                    <w:color w:val="808080" w:themeColor="background1" w:themeShade="80"/>
                    <w:sz w:val="24"/>
                    <w:szCs w:val="24"/>
                  </w:rPr>
                  <w:t>[enter value]</w:t>
                </w:r>
              </w:sdtContent>
            </w:sdt>
          </w:p>
        </w:tc>
        <w:tc>
          <w:tcPr>
            <w:tcW w:w="2136" w:type="dxa"/>
            <w:tcBorders>
              <w:top w:val="single" w:sz="4" w:space="0" w:color="auto"/>
            </w:tcBorders>
            <w:shd w:val="clear" w:color="auto" w:fill="C6D9F1" w:themeFill="text2" w:themeFillTint="33"/>
          </w:tcPr>
          <w:p w14:paraId="11A6D641" w14:textId="77777777" w:rsidR="00B03797" w:rsidRDefault="00000000" w:rsidP="00B03797">
            <w:pPr>
              <w:jc w:val="center"/>
            </w:pPr>
            <w:sdt>
              <w:sdtPr>
                <w:rPr>
                  <w:rFonts w:cstheme="minorHAnsi"/>
                  <w:color w:val="404040" w:themeColor="text1" w:themeTint="BF"/>
                  <w:sz w:val="24"/>
                  <w:szCs w:val="24"/>
                </w:rPr>
                <w:id w:val="1949662724"/>
                <w:placeholder>
                  <w:docPart w:val="E306DD25FF9046CD867216465C2FACFF"/>
                </w:placeholder>
                <w:showingPlcHdr/>
              </w:sdtPr>
              <w:sdtContent>
                <w:r w:rsidR="00B03797" w:rsidRPr="00BE5177">
                  <w:rPr>
                    <w:rFonts w:cstheme="minorHAnsi"/>
                    <w:color w:val="808080" w:themeColor="background1" w:themeShade="80"/>
                    <w:sz w:val="24"/>
                    <w:szCs w:val="24"/>
                  </w:rPr>
                  <w:t>[enter value]</w:t>
                </w:r>
              </w:sdtContent>
            </w:sdt>
          </w:p>
        </w:tc>
        <w:tc>
          <w:tcPr>
            <w:tcW w:w="2137" w:type="dxa"/>
            <w:tcBorders>
              <w:top w:val="single" w:sz="4" w:space="0" w:color="auto"/>
            </w:tcBorders>
            <w:shd w:val="clear" w:color="auto" w:fill="C6D9F1" w:themeFill="text2" w:themeFillTint="33"/>
          </w:tcPr>
          <w:p w14:paraId="48763382" w14:textId="77777777" w:rsidR="00B03797" w:rsidRDefault="00000000" w:rsidP="00B03797">
            <w:pPr>
              <w:jc w:val="center"/>
            </w:pPr>
            <w:sdt>
              <w:sdtPr>
                <w:rPr>
                  <w:rFonts w:cstheme="minorHAnsi"/>
                  <w:color w:val="404040" w:themeColor="text1" w:themeTint="BF"/>
                  <w:sz w:val="24"/>
                  <w:szCs w:val="24"/>
                </w:rPr>
                <w:id w:val="-1221355889"/>
                <w:placeholder>
                  <w:docPart w:val="343F98F737C34E5AABEB75B0B4AEAD9D"/>
                </w:placeholder>
                <w:showingPlcHdr/>
              </w:sdtPr>
              <w:sdtContent>
                <w:r w:rsidR="00B03797" w:rsidRPr="00BE5177">
                  <w:rPr>
                    <w:rFonts w:cstheme="minorHAnsi"/>
                    <w:color w:val="808080" w:themeColor="background1" w:themeShade="80"/>
                    <w:sz w:val="24"/>
                    <w:szCs w:val="24"/>
                  </w:rPr>
                  <w:t>[enter value]</w:t>
                </w:r>
              </w:sdtContent>
            </w:sdt>
          </w:p>
        </w:tc>
        <w:tc>
          <w:tcPr>
            <w:tcW w:w="2137" w:type="dxa"/>
            <w:tcBorders>
              <w:top w:val="single" w:sz="4" w:space="0" w:color="auto"/>
            </w:tcBorders>
            <w:shd w:val="clear" w:color="auto" w:fill="C6D9F1" w:themeFill="text2" w:themeFillTint="33"/>
          </w:tcPr>
          <w:p w14:paraId="79A2EF65" w14:textId="77777777" w:rsidR="00B03797" w:rsidRDefault="00000000" w:rsidP="00B03797">
            <w:pPr>
              <w:jc w:val="center"/>
            </w:pPr>
            <w:sdt>
              <w:sdtPr>
                <w:rPr>
                  <w:rFonts w:cstheme="minorHAnsi"/>
                  <w:color w:val="404040" w:themeColor="text1" w:themeTint="BF"/>
                  <w:sz w:val="24"/>
                  <w:szCs w:val="24"/>
                </w:rPr>
                <w:id w:val="1268813745"/>
                <w:placeholder>
                  <w:docPart w:val="70485AC8CE60466A9F913ECCAB56D2F4"/>
                </w:placeholder>
                <w:showingPlcHdr/>
              </w:sdtPr>
              <w:sdtContent>
                <w:r w:rsidR="00B03797" w:rsidRPr="00BE5177">
                  <w:rPr>
                    <w:rFonts w:cstheme="minorHAnsi"/>
                    <w:color w:val="808080" w:themeColor="background1" w:themeShade="80"/>
                    <w:sz w:val="24"/>
                    <w:szCs w:val="24"/>
                  </w:rPr>
                  <w:t>[enter value]</w:t>
                </w:r>
              </w:sdtContent>
            </w:sdt>
          </w:p>
        </w:tc>
      </w:tr>
      <w:tr w:rsidR="00B03797" w14:paraId="04229756" w14:textId="77777777" w:rsidTr="001E0020">
        <w:tc>
          <w:tcPr>
            <w:tcW w:w="1602" w:type="dxa"/>
            <w:shd w:val="clear" w:color="auto" w:fill="FFFFFF" w:themeFill="background1"/>
            <w:vAlign w:val="center"/>
          </w:tcPr>
          <w:p w14:paraId="3BD19B03" w14:textId="77777777" w:rsidR="00B03797" w:rsidRPr="00FA604A" w:rsidRDefault="00B03797" w:rsidP="00B03797">
            <w:pPr>
              <w:jc w:val="right"/>
              <w:rPr>
                <w:rFonts w:cstheme="minorHAnsi"/>
                <w:b/>
                <w:sz w:val="24"/>
                <w:szCs w:val="24"/>
              </w:rPr>
            </w:pPr>
            <w:r w:rsidRPr="00FA604A">
              <w:rPr>
                <w:rFonts w:cstheme="minorHAnsi"/>
                <w:b/>
                <w:sz w:val="24"/>
                <w:szCs w:val="24"/>
              </w:rPr>
              <w:t>SD</w:t>
            </w:r>
          </w:p>
        </w:tc>
        <w:tc>
          <w:tcPr>
            <w:tcW w:w="2136" w:type="dxa"/>
            <w:shd w:val="clear" w:color="auto" w:fill="C6D9F1" w:themeFill="text2" w:themeFillTint="33"/>
          </w:tcPr>
          <w:p w14:paraId="7334A451" w14:textId="77777777" w:rsidR="00B03797" w:rsidRDefault="00000000" w:rsidP="00B03797">
            <w:pPr>
              <w:jc w:val="center"/>
            </w:pPr>
            <w:sdt>
              <w:sdtPr>
                <w:rPr>
                  <w:rFonts w:cstheme="minorHAnsi"/>
                  <w:color w:val="404040" w:themeColor="text1" w:themeTint="BF"/>
                  <w:sz w:val="24"/>
                  <w:szCs w:val="24"/>
                </w:rPr>
                <w:id w:val="245853314"/>
                <w:placeholder>
                  <w:docPart w:val="62786D9F74094AEA83E88CF1FB1CCD82"/>
                </w:placeholder>
                <w:showingPlcHdr/>
              </w:sdtPr>
              <w:sdtContent>
                <w:r w:rsidR="00B03797" w:rsidRPr="00BE5177">
                  <w:rPr>
                    <w:rFonts w:cstheme="minorHAnsi"/>
                    <w:color w:val="808080" w:themeColor="background1" w:themeShade="80"/>
                    <w:sz w:val="24"/>
                    <w:szCs w:val="24"/>
                  </w:rPr>
                  <w:t>[enter value]</w:t>
                </w:r>
              </w:sdtContent>
            </w:sdt>
          </w:p>
        </w:tc>
        <w:tc>
          <w:tcPr>
            <w:tcW w:w="2136" w:type="dxa"/>
            <w:shd w:val="clear" w:color="auto" w:fill="C6D9F1" w:themeFill="text2" w:themeFillTint="33"/>
          </w:tcPr>
          <w:p w14:paraId="4590BCA6" w14:textId="77777777" w:rsidR="00B03797" w:rsidRDefault="00000000" w:rsidP="00B03797">
            <w:pPr>
              <w:jc w:val="center"/>
            </w:pPr>
            <w:sdt>
              <w:sdtPr>
                <w:rPr>
                  <w:rFonts w:cstheme="minorHAnsi"/>
                  <w:color w:val="404040" w:themeColor="text1" w:themeTint="BF"/>
                  <w:sz w:val="24"/>
                  <w:szCs w:val="24"/>
                </w:rPr>
                <w:id w:val="451987691"/>
                <w:placeholder>
                  <w:docPart w:val="5121D36D0DE64BF9A098BDD95C8C05EC"/>
                </w:placeholder>
                <w:showingPlcHdr/>
              </w:sdtPr>
              <w:sdtContent>
                <w:r w:rsidR="00B03797" w:rsidRPr="00BE5177">
                  <w:rPr>
                    <w:rFonts w:cstheme="minorHAnsi"/>
                    <w:color w:val="808080" w:themeColor="background1" w:themeShade="80"/>
                    <w:sz w:val="24"/>
                    <w:szCs w:val="24"/>
                  </w:rPr>
                  <w:t>[enter value]</w:t>
                </w:r>
              </w:sdtContent>
            </w:sdt>
          </w:p>
        </w:tc>
        <w:tc>
          <w:tcPr>
            <w:tcW w:w="2137" w:type="dxa"/>
            <w:shd w:val="clear" w:color="auto" w:fill="C6D9F1" w:themeFill="text2" w:themeFillTint="33"/>
          </w:tcPr>
          <w:p w14:paraId="5CA2047E" w14:textId="77777777" w:rsidR="00B03797" w:rsidRDefault="00000000" w:rsidP="00B03797">
            <w:pPr>
              <w:jc w:val="center"/>
            </w:pPr>
            <w:sdt>
              <w:sdtPr>
                <w:rPr>
                  <w:rFonts w:cstheme="minorHAnsi"/>
                  <w:color w:val="404040" w:themeColor="text1" w:themeTint="BF"/>
                  <w:sz w:val="24"/>
                  <w:szCs w:val="24"/>
                </w:rPr>
                <w:id w:val="1615946305"/>
                <w:placeholder>
                  <w:docPart w:val="CB982ABC99204DD88D5362609CA3246E"/>
                </w:placeholder>
                <w:showingPlcHdr/>
              </w:sdtPr>
              <w:sdtContent>
                <w:r w:rsidR="00B03797" w:rsidRPr="00BE5177">
                  <w:rPr>
                    <w:rFonts w:cstheme="minorHAnsi"/>
                    <w:color w:val="808080" w:themeColor="background1" w:themeShade="80"/>
                    <w:sz w:val="24"/>
                    <w:szCs w:val="24"/>
                  </w:rPr>
                  <w:t>[enter value]</w:t>
                </w:r>
              </w:sdtContent>
            </w:sdt>
          </w:p>
        </w:tc>
        <w:tc>
          <w:tcPr>
            <w:tcW w:w="2137" w:type="dxa"/>
            <w:shd w:val="clear" w:color="auto" w:fill="C6D9F1" w:themeFill="text2" w:themeFillTint="33"/>
          </w:tcPr>
          <w:p w14:paraId="4E934DF5" w14:textId="77777777" w:rsidR="00B03797" w:rsidRDefault="00000000" w:rsidP="00B03797">
            <w:pPr>
              <w:jc w:val="center"/>
            </w:pPr>
            <w:sdt>
              <w:sdtPr>
                <w:rPr>
                  <w:rFonts w:cstheme="minorHAnsi"/>
                  <w:color w:val="404040" w:themeColor="text1" w:themeTint="BF"/>
                  <w:sz w:val="24"/>
                  <w:szCs w:val="24"/>
                </w:rPr>
                <w:id w:val="1846668595"/>
                <w:placeholder>
                  <w:docPart w:val="50E626E2F7744BB49E9C8905FE98EBB9"/>
                </w:placeholder>
                <w:showingPlcHdr/>
              </w:sdtPr>
              <w:sdtContent>
                <w:r w:rsidR="00B03797" w:rsidRPr="00BE5177">
                  <w:rPr>
                    <w:rFonts w:cstheme="minorHAnsi"/>
                    <w:color w:val="808080" w:themeColor="background1" w:themeShade="80"/>
                    <w:sz w:val="24"/>
                    <w:szCs w:val="24"/>
                  </w:rPr>
                  <w:t>[enter value]</w:t>
                </w:r>
              </w:sdtContent>
            </w:sdt>
          </w:p>
        </w:tc>
      </w:tr>
      <w:tr w:rsidR="00B03797" w14:paraId="6B03FA16" w14:textId="77777777" w:rsidTr="001E0020">
        <w:tc>
          <w:tcPr>
            <w:tcW w:w="1602" w:type="dxa"/>
            <w:shd w:val="clear" w:color="auto" w:fill="FFFFFF" w:themeFill="background1"/>
            <w:vAlign w:val="center"/>
          </w:tcPr>
          <w:p w14:paraId="3E145DDD" w14:textId="77777777" w:rsidR="00B03797" w:rsidRPr="00FA604A" w:rsidRDefault="00B03797" w:rsidP="00B03797">
            <w:pPr>
              <w:jc w:val="right"/>
              <w:rPr>
                <w:rFonts w:cstheme="minorHAnsi"/>
                <w:b/>
                <w:sz w:val="24"/>
                <w:szCs w:val="24"/>
              </w:rPr>
            </w:pPr>
            <w:r w:rsidRPr="00FA604A">
              <w:rPr>
                <w:rFonts w:cstheme="minorHAnsi"/>
                <w:b/>
                <w:sz w:val="24"/>
                <w:szCs w:val="24"/>
              </w:rPr>
              <w:t>VARIANCE</w:t>
            </w:r>
          </w:p>
        </w:tc>
        <w:tc>
          <w:tcPr>
            <w:tcW w:w="2136" w:type="dxa"/>
            <w:shd w:val="clear" w:color="auto" w:fill="C6D9F1" w:themeFill="text2" w:themeFillTint="33"/>
          </w:tcPr>
          <w:p w14:paraId="2E61B3CA" w14:textId="77777777" w:rsidR="00B03797" w:rsidRDefault="00000000" w:rsidP="00B03797">
            <w:pPr>
              <w:jc w:val="center"/>
            </w:pPr>
            <w:sdt>
              <w:sdtPr>
                <w:rPr>
                  <w:rFonts w:cstheme="minorHAnsi"/>
                  <w:color w:val="404040" w:themeColor="text1" w:themeTint="BF"/>
                  <w:sz w:val="24"/>
                  <w:szCs w:val="24"/>
                </w:rPr>
                <w:id w:val="1636762525"/>
                <w:placeholder>
                  <w:docPart w:val="85FF7F50645D4E7AAF7DB1FF02B991FC"/>
                </w:placeholder>
                <w:showingPlcHdr/>
              </w:sdtPr>
              <w:sdtContent>
                <w:r w:rsidR="00B03797" w:rsidRPr="00BE5177">
                  <w:rPr>
                    <w:rFonts w:cstheme="minorHAnsi"/>
                    <w:color w:val="808080" w:themeColor="background1" w:themeShade="80"/>
                    <w:sz w:val="24"/>
                    <w:szCs w:val="24"/>
                  </w:rPr>
                  <w:t>[enter value]</w:t>
                </w:r>
              </w:sdtContent>
            </w:sdt>
          </w:p>
        </w:tc>
        <w:tc>
          <w:tcPr>
            <w:tcW w:w="2136" w:type="dxa"/>
            <w:shd w:val="clear" w:color="auto" w:fill="C6D9F1" w:themeFill="text2" w:themeFillTint="33"/>
          </w:tcPr>
          <w:p w14:paraId="753B1150" w14:textId="77777777" w:rsidR="00B03797" w:rsidRDefault="00000000" w:rsidP="00B03797">
            <w:pPr>
              <w:jc w:val="center"/>
            </w:pPr>
            <w:sdt>
              <w:sdtPr>
                <w:rPr>
                  <w:rFonts w:cstheme="minorHAnsi"/>
                  <w:color w:val="404040" w:themeColor="text1" w:themeTint="BF"/>
                  <w:sz w:val="24"/>
                  <w:szCs w:val="24"/>
                </w:rPr>
                <w:id w:val="-1410302893"/>
                <w:placeholder>
                  <w:docPart w:val="E9171C968E6B487BBBB3E5CE0781F3E9"/>
                </w:placeholder>
                <w:showingPlcHdr/>
              </w:sdtPr>
              <w:sdtContent>
                <w:r w:rsidR="00B03797" w:rsidRPr="00BE5177">
                  <w:rPr>
                    <w:rFonts w:cstheme="minorHAnsi"/>
                    <w:color w:val="808080" w:themeColor="background1" w:themeShade="80"/>
                    <w:sz w:val="24"/>
                    <w:szCs w:val="24"/>
                  </w:rPr>
                  <w:t>[enter value]</w:t>
                </w:r>
              </w:sdtContent>
            </w:sdt>
          </w:p>
        </w:tc>
        <w:tc>
          <w:tcPr>
            <w:tcW w:w="2137" w:type="dxa"/>
            <w:shd w:val="clear" w:color="auto" w:fill="C6D9F1" w:themeFill="text2" w:themeFillTint="33"/>
          </w:tcPr>
          <w:p w14:paraId="76142E75" w14:textId="77777777" w:rsidR="00B03797" w:rsidRDefault="00000000" w:rsidP="00B03797">
            <w:pPr>
              <w:jc w:val="center"/>
            </w:pPr>
            <w:sdt>
              <w:sdtPr>
                <w:rPr>
                  <w:rFonts w:cstheme="minorHAnsi"/>
                  <w:color w:val="404040" w:themeColor="text1" w:themeTint="BF"/>
                  <w:sz w:val="24"/>
                  <w:szCs w:val="24"/>
                </w:rPr>
                <w:id w:val="-838847362"/>
                <w:placeholder>
                  <w:docPart w:val="22584BC59F3B462DA258BA8668AF4811"/>
                </w:placeholder>
                <w:showingPlcHdr/>
              </w:sdtPr>
              <w:sdtContent>
                <w:r w:rsidR="00B03797" w:rsidRPr="00BE5177">
                  <w:rPr>
                    <w:rFonts w:cstheme="minorHAnsi"/>
                    <w:color w:val="808080" w:themeColor="background1" w:themeShade="80"/>
                    <w:sz w:val="24"/>
                    <w:szCs w:val="24"/>
                  </w:rPr>
                  <w:t>[enter value]</w:t>
                </w:r>
              </w:sdtContent>
            </w:sdt>
          </w:p>
        </w:tc>
        <w:tc>
          <w:tcPr>
            <w:tcW w:w="2137" w:type="dxa"/>
            <w:shd w:val="clear" w:color="auto" w:fill="C6D9F1" w:themeFill="text2" w:themeFillTint="33"/>
          </w:tcPr>
          <w:p w14:paraId="7F473D34" w14:textId="77777777" w:rsidR="00B03797" w:rsidRDefault="00000000" w:rsidP="00B03797">
            <w:pPr>
              <w:jc w:val="center"/>
            </w:pPr>
            <w:sdt>
              <w:sdtPr>
                <w:rPr>
                  <w:rFonts w:cstheme="minorHAnsi"/>
                  <w:color w:val="404040" w:themeColor="text1" w:themeTint="BF"/>
                  <w:sz w:val="24"/>
                  <w:szCs w:val="24"/>
                </w:rPr>
                <w:id w:val="-1360811186"/>
                <w:placeholder>
                  <w:docPart w:val="85907731418F41B98B3B0D713CFEC909"/>
                </w:placeholder>
                <w:showingPlcHdr/>
              </w:sdtPr>
              <w:sdtContent>
                <w:r w:rsidR="00B03797" w:rsidRPr="00BE5177">
                  <w:rPr>
                    <w:rFonts w:cstheme="minorHAnsi"/>
                    <w:color w:val="808080" w:themeColor="background1" w:themeShade="80"/>
                    <w:sz w:val="24"/>
                    <w:szCs w:val="24"/>
                  </w:rPr>
                  <w:t>[enter value]</w:t>
                </w:r>
              </w:sdtContent>
            </w:sdt>
          </w:p>
        </w:tc>
      </w:tr>
      <w:tr w:rsidR="00B03797" w14:paraId="0B84853A" w14:textId="77777777" w:rsidTr="001E0020">
        <w:tc>
          <w:tcPr>
            <w:tcW w:w="1602" w:type="dxa"/>
            <w:tcBorders>
              <w:bottom w:val="single" w:sz="4" w:space="0" w:color="auto"/>
            </w:tcBorders>
            <w:shd w:val="clear" w:color="auto" w:fill="FFFFFF" w:themeFill="background1"/>
            <w:vAlign w:val="center"/>
          </w:tcPr>
          <w:p w14:paraId="129E041F" w14:textId="77777777" w:rsidR="00B03797" w:rsidRPr="00FA604A" w:rsidRDefault="00B03797" w:rsidP="00B03797">
            <w:pPr>
              <w:jc w:val="right"/>
              <w:rPr>
                <w:rFonts w:cstheme="minorHAnsi"/>
                <w:b/>
                <w:sz w:val="24"/>
                <w:szCs w:val="24"/>
              </w:rPr>
            </w:pPr>
            <w:r w:rsidRPr="00FA604A">
              <w:rPr>
                <w:rFonts w:cstheme="minorHAnsi"/>
                <w:b/>
                <w:sz w:val="24"/>
                <w:szCs w:val="24"/>
              </w:rPr>
              <w:t>SE</w:t>
            </w:r>
          </w:p>
        </w:tc>
        <w:tc>
          <w:tcPr>
            <w:tcW w:w="2136" w:type="dxa"/>
            <w:tcBorders>
              <w:bottom w:val="single" w:sz="4" w:space="0" w:color="auto"/>
            </w:tcBorders>
            <w:shd w:val="clear" w:color="auto" w:fill="C6D9F1" w:themeFill="text2" w:themeFillTint="33"/>
          </w:tcPr>
          <w:p w14:paraId="5310E2EA" w14:textId="77777777" w:rsidR="00B03797" w:rsidRDefault="00000000" w:rsidP="00B03797">
            <w:pPr>
              <w:jc w:val="center"/>
            </w:pPr>
            <w:sdt>
              <w:sdtPr>
                <w:rPr>
                  <w:rFonts w:cstheme="minorHAnsi"/>
                  <w:color w:val="404040" w:themeColor="text1" w:themeTint="BF"/>
                  <w:sz w:val="24"/>
                  <w:szCs w:val="24"/>
                </w:rPr>
                <w:id w:val="-1393725692"/>
                <w:placeholder>
                  <w:docPart w:val="C064B03AF1DD4B4F98D4F9D29F00EA5C"/>
                </w:placeholder>
                <w:showingPlcHdr/>
              </w:sdtPr>
              <w:sdtContent>
                <w:r w:rsidR="00B03797" w:rsidRPr="00BE5177">
                  <w:rPr>
                    <w:rFonts w:cstheme="minorHAnsi"/>
                    <w:color w:val="808080" w:themeColor="background1" w:themeShade="80"/>
                    <w:sz w:val="24"/>
                    <w:szCs w:val="24"/>
                  </w:rPr>
                  <w:t>[enter value]</w:t>
                </w:r>
              </w:sdtContent>
            </w:sdt>
          </w:p>
        </w:tc>
        <w:tc>
          <w:tcPr>
            <w:tcW w:w="2136" w:type="dxa"/>
            <w:tcBorders>
              <w:bottom w:val="single" w:sz="4" w:space="0" w:color="auto"/>
            </w:tcBorders>
            <w:shd w:val="clear" w:color="auto" w:fill="C6D9F1" w:themeFill="text2" w:themeFillTint="33"/>
          </w:tcPr>
          <w:p w14:paraId="49DE1A0D" w14:textId="77777777" w:rsidR="00B03797" w:rsidRDefault="00000000" w:rsidP="00B03797">
            <w:pPr>
              <w:jc w:val="center"/>
            </w:pPr>
            <w:sdt>
              <w:sdtPr>
                <w:rPr>
                  <w:rFonts w:cstheme="minorHAnsi"/>
                  <w:color w:val="404040" w:themeColor="text1" w:themeTint="BF"/>
                  <w:sz w:val="24"/>
                  <w:szCs w:val="24"/>
                </w:rPr>
                <w:id w:val="-585611774"/>
                <w:placeholder>
                  <w:docPart w:val="ADB8C81D8C754E3CAD0A7C049A869E98"/>
                </w:placeholder>
                <w:showingPlcHdr/>
              </w:sdtPr>
              <w:sdtContent>
                <w:r w:rsidR="00B03797" w:rsidRPr="00BE5177">
                  <w:rPr>
                    <w:rFonts w:cstheme="minorHAnsi"/>
                    <w:color w:val="808080" w:themeColor="background1" w:themeShade="80"/>
                    <w:sz w:val="24"/>
                    <w:szCs w:val="24"/>
                  </w:rPr>
                  <w:t>[enter value]</w:t>
                </w:r>
              </w:sdtContent>
            </w:sdt>
          </w:p>
        </w:tc>
        <w:tc>
          <w:tcPr>
            <w:tcW w:w="2137" w:type="dxa"/>
            <w:tcBorders>
              <w:bottom w:val="single" w:sz="4" w:space="0" w:color="auto"/>
            </w:tcBorders>
            <w:shd w:val="clear" w:color="auto" w:fill="C6D9F1" w:themeFill="text2" w:themeFillTint="33"/>
          </w:tcPr>
          <w:p w14:paraId="689A45E7" w14:textId="77777777" w:rsidR="00B03797" w:rsidRDefault="00000000" w:rsidP="00B03797">
            <w:pPr>
              <w:jc w:val="center"/>
            </w:pPr>
            <w:sdt>
              <w:sdtPr>
                <w:rPr>
                  <w:rFonts w:cstheme="minorHAnsi"/>
                  <w:color w:val="404040" w:themeColor="text1" w:themeTint="BF"/>
                  <w:sz w:val="24"/>
                  <w:szCs w:val="24"/>
                </w:rPr>
                <w:id w:val="-391036561"/>
                <w:placeholder>
                  <w:docPart w:val="78C45A00193A4B26B58DEC3A5EAF652A"/>
                </w:placeholder>
                <w:showingPlcHdr/>
              </w:sdtPr>
              <w:sdtContent>
                <w:r w:rsidR="00B03797" w:rsidRPr="00BE5177">
                  <w:rPr>
                    <w:rFonts w:cstheme="minorHAnsi"/>
                    <w:color w:val="808080" w:themeColor="background1" w:themeShade="80"/>
                    <w:sz w:val="24"/>
                    <w:szCs w:val="24"/>
                  </w:rPr>
                  <w:t>[enter value]</w:t>
                </w:r>
              </w:sdtContent>
            </w:sdt>
          </w:p>
        </w:tc>
        <w:tc>
          <w:tcPr>
            <w:tcW w:w="2137" w:type="dxa"/>
            <w:tcBorders>
              <w:bottom w:val="single" w:sz="4" w:space="0" w:color="auto"/>
            </w:tcBorders>
            <w:shd w:val="clear" w:color="auto" w:fill="C6D9F1" w:themeFill="text2" w:themeFillTint="33"/>
          </w:tcPr>
          <w:p w14:paraId="01789F51" w14:textId="77777777" w:rsidR="00B03797" w:rsidRDefault="00000000" w:rsidP="00B03797">
            <w:pPr>
              <w:jc w:val="center"/>
            </w:pPr>
            <w:sdt>
              <w:sdtPr>
                <w:rPr>
                  <w:rFonts w:cstheme="minorHAnsi"/>
                  <w:color w:val="404040" w:themeColor="text1" w:themeTint="BF"/>
                  <w:sz w:val="24"/>
                  <w:szCs w:val="24"/>
                </w:rPr>
                <w:id w:val="982962937"/>
                <w:placeholder>
                  <w:docPart w:val="A12A3404CA7346D283547D89B5EDD847"/>
                </w:placeholder>
                <w:showingPlcHdr/>
              </w:sdtPr>
              <w:sdtContent>
                <w:r w:rsidR="00B03797" w:rsidRPr="00BE5177">
                  <w:rPr>
                    <w:rFonts w:cstheme="minorHAnsi"/>
                    <w:color w:val="808080" w:themeColor="background1" w:themeShade="80"/>
                    <w:sz w:val="24"/>
                    <w:szCs w:val="24"/>
                  </w:rPr>
                  <w:t>[enter value]</w:t>
                </w:r>
              </w:sdtContent>
            </w:sdt>
          </w:p>
        </w:tc>
      </w:tr>
    </w:tbl>
    <w:p w14:paraId="75F7A848" w14:textId="77777777" w:rsidR="00687498" w:rsidRDefault="00E50B6D" w:rsidP="00E50B6D">
      <w:r>
        <w:t xml:space="preserve"> </w:t>
      </w:r>
    </w:p>
    <w:p w14:paraId="38FFCFED" w14:textId="77777777" w:rsidR="00BA77AC" w:rsidRPr="00BA77AC" w:rsidRDefault="00BA77AC" w:rsidP="00BA77AC">
      <w:pPr>
        <w:rPr>
          <w:b/>
          <w:color w:val="0070C0"/>
        </w:rPr>
      </w:pPr>
      <w:r w:rsidRPr="00BA77AC">
        <w:rPr>
          <w:b/>
          <w:color w:val="0070C0"/>
        </w:rPr>
        <w:t>2</w:t>
      </w:r>
      <w:r>
        <w:rPr>
          <w:b/>
          <w:color w:val="0070C0"/>
        </w:rPr>
        <w:t>b</w:t>
      </w:r>
      <w:r w:rsidRPr="00BA77AC">
        <w:rPr>
          <w:b/>
          <w:color w:val="0070C0"/>
        </w:rPr>
        <w:t xml:space="preserve">) </w:t>
      </w:r>
      <w:r w:rsidR="00AA723D">
        <w:rPr>
          <w:b/>
          <w:color w:val="0070C0"/>
        </w:rPr>
        <w:t>JASP</w:t>
      </w:r>
    </w:p>
    <w:p w14:paraId="48D87942" w14:textId="23C11E27" w:rsidR="002A113F" w:rsidRDefault="00BA77AC" w:rsidP="00BA77AC">
      <w:pPr>
        <w:pStyle w:val="ListParagraph"/>
        <w:numPr>
          <w:ilvl w:val="0"/>
          <w:numId w:val="10"/>
        </w:numPr>
      </w:pPr>
      <w:r>
        <w:t xml:space="preserve">Use </w:t>
      </w:r>
      <w:r w:rsidR="002A33B4">
        <w:t>JASP</w:t>
      </w:r>
      <w:r>
        <w:t xml:space="preserve"> to open the ‘Data_Prac</w:t>
      </w:r>
      <w:r w:rsidR="00F07992">
        <w:t>2</w:t>
      </w:r>
      <w:r>
        <w:t>_2</w:t>
      </w:r>
      <w:proofErr w:type="gramStart"/>
      <w:r>
        <w:t>b</w:t>
      </w:r>
      <w:r w:rsidRPr="006F016E">
        <w:t>.</w:t>
      </w:r>
      <w:r w:rsidR="00AA723D">
        <w:t>jasp</w:t>
      </w:r>
      <w:proofErr w:type="gramEnd"/>
      <w:r w:rsidRPr="006F016E">
        <w:t>’</w:t>
      </w:r>
      <w:r>
        <w:t xml:space="preserve"> file</w:t>
      </w:r>
      <w:r w:rsidRPr="006F016E">
        <w:t>.</w:t>
      </w:r>
      <w:r w:rsidR="009C6EC4">
        <w:t xml:space="preserve"> </w:t>
      </w:r>
      <w:r w:rsidR="007350EC">
        <w:t>The window that looks like an</w:t>
      </w:r>
      <w:r w:rsidR="00EA0E02">
        <w:t xml:space="preserve"> Excel worksheet</w:t>
      </w:r>
      <w:r w:rsidR="009C6EC4">
        <w:t xml:space="preserve"> is the </w:t>
      </w:r>
      <w:r w:rsidR="009C6EC4">
        <w:rPr>
          <w:b/>
        </w:rPr>
        <w:t>Spreadsheet Panel.</w:t>
      </w:r>
    </w:p>
    <w:p w14:paraId="33B0C1BA" w14:textId="4E5949FE" w:rsidR="006F3C52" w:rsidRDefault="00AE4273" w:rsidP="002A113F">
      <w:pPr>
        <w:pStyle w:val="ListParagraph"/>
        <w:rPr>
          <w:b/>
        </w:rPr>
      </w:pPr>
      <w:r>
        <w:rPr>
          <w:b/>
          <w:noProof/>
        </w:rPr>
        <w:drawing>
          <wp:inline distT="0" distB="0" distL="0" distR="0" wp14:anchorId="5BFC5D92" wp14:editId="309D5C21">
            <wp:extent cx="2420282" cy="1985108"/>
            <wp:effectExtent l="0" t="0" r="5715" b="0"/>
            <wp:docPr id="131914734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47343" name="Picture 2" descr="A screenshot of a comput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9626" cy="1992772"/>
                    </a:xfrm>
                    <a:prstGeom prst="rect">
                      <a:avLst/>
                    </a:prstGeom>
                  </pic:spPr>
                </pic:pic>
              </a:graphicData>
            </a:graphic>
          </wp:inline>
        </w:drawing>
      </w:r>
    </w:p>
    <w:p w14:paraId="1F04D3DD" w14:textId="77777777" w:rsidR="00BA77AC" w:rsidRDefault="002A113F" w:rsidP="002A113F">
      <w:pPr>
        <w:pStyle w:val="ListParagraph"/>
      </w:pPr>
      <w:r>
        <w:rPr>
          <w:b/>
        </w:rPr>
        <w:t xml:space="preserve">NOTICE: </w:t>
      </w:r>
      <w:r>
        <w:t>Instead of four columns, we have three</w:t>
      </w:r>
      <w:r w:rsidR="00796D42">
        <w:t xml:space="preserve">. </w:t>
      </w:r>
      <w:r>
        <w:t xml:space="preserve">From the variable names, you will be able to see that the first column is something called a </w:t>
      </w:r>
      <w:r>
        <w:rPr>
          <w:b/>
        </w:rPr>
        <w:t>coding</w:t>
      </w:r>
      <w:r w:rsidRPr="004925DE">
        <w:rPr>
          <w:b/>
        </w:rPr>
        <w:t xml:space="preserve"> variable</w:t>
      </w:r>
      <w:r w:rsidR="002E2F1A">
        <w:rPr>
          <w:b/>
        </w:rPr>
        <w:t xml:space="preserve"> </w:t>
      </w:r>
      <w:r w:rsidR="002E2F1A">
        <w:t>(you can see from clicking on the icon that this is set up as a nominal variable)</w:t>
      </w:r>
      <w:r>
        <w:t xml:space="preserve">. </w:t>
      </w:r>
      <w:r w:rsidR="00AA723D">
        <w:t>JASP</w:t>
      </w:r>
      <w:r>
        <w:t xml:space="preserve"> can only deal with within-</w:t>
      </w:r>
      <w:proofErr w:type="gramStart"/>
      <w:r>
        <w:t>subjects</w:t>
      </w:r>
      <w:proofErr w:type="gramEnd"/>
      <w:r>
        <w:t xml:space="preserve"> data (data gathered from the same participants) on neighbouring columns. Between-subjects data should be put on separate rows, and a coding variable used if necessary.</w:t>
      </w:r>
    </w:p>
    <w:p w14:paraId="17409037" w14:textId="4159EE83" w:rsidR="002A113F" w:rsidRDefault="00AA723D" w:rsidP="00BA77AC">
      <w:pPr>
        <w:pStyle w:val="ListParagraph"/>
        <w:numPr>
          <w:ilvl w:val="0"/>
          <w:numId w:val="10"/>
        </w:numPr>
      </w:pPr>
      <w:r>
        <w:t>S</w:t>
      </w:r>
      <w:r w:rsidR="002A113F">
        <w:t xml:space="preserve">croll down through the data to see that once all the data from </w:t>
      </w:r>
      <w:r w:rsidR="00AE4273">
        <w:t>Exposed</w:t>
      </w:r>
      <w:r w:rsidR="002A113F">
        <w:t xml:space="preserve"> students have been listed, the coding variable changes and </w:t>
      </w:r>
      <w:proofErr w:type="gramStart"/>
      <w:r w:rsidR="00AE4273">
        <w:t>Not</w:t>
      </w:r>
      <w:proofErr w:type="gramEnd"/>
      <w:r w:rsidR="00AE4273">
        <w:t xml:space="preserve"> exposed</w:t>
      </w:r>
      <w:r w:rsidR="002A113F">
        <w:t xml:space="preserve"> students’ data begin.</w:t>
      </w:r>
    </w:p>
    <w:p w14:paraId="22E95A09" w14:textId="518B5753" w:rsidR="002A113F" w:rsidRDefault="00B95BD1" w:rsidP="00BA77AC">
      <w:pPr>
        <w:pStyle w:val="ListParagraph"/>
        <w:numPr>
          <w:ilvl w:val="0"/>
          <w:numId w:val="10"/>
        </w:numPr>
      </w:pPr>
      <w:r>
        <w:t>C</w:t>
      </w:r>
      <w:r w:rsidR="00AA723D">
        <w:t xml:space="preserve">lick on the </w:t>
      </w:r>
      <w:r w:rsidR="00AE4273">
        <w:rPr>
          <w:i/>
        </w:rPr>
        <w:t>Condition</w:t>
      </w:r>
      <w:r w:rsidR="00AA723D">
        <w:t xml:space="preserve"> coding variable heading (</w:t>
      </w:r>
      <w:r w:rsidR="00AE4273">
        <w:rPr>
          <w:noProof/>
        </w:rPr>
        <w:drawing>
          <wp:inline distT="0" distB="0" distL="0" distR="0" wp14:anchorId="18B29749" wp14:editId="4CDC0AF6">
            <wp:extent cx="635650" cy="171938"/>
            <wp:effectExtent l="0" t="0" r="0" b="6350"/>
            <wp:docPr id="708029762"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29762" name="Picture 3" descr="A close up of a sig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72821" cy="181993"/>
                    </a:xfrm>
                    <a:prstGeom prst="rect">
                      <a:avLst/>
                    </a:prstGeom>
                  </pic:spPr>
                </pic:pic>
              </a:graphicData>
            </a:graphic>
          </wp:inline>
        </w:drawing>
      </w:r>
      <w:r w:rsidR="00AA723D">
        <w:t xml:space="preserve">). You should now see a section that indicates the labels that are assigned </w:t>
      </w:r>
      <w:r w:rsidR="00E13D74">
        <w:t xml:space="preserve">to the </w:t>
      </w:r>
      <w:r w:rsidR="00AE4273">
        <w:t>Condition</w:t>
      </w:r>
      <w:r w:rsidR="00E13D74">
        <w:t xml:space="preserve"> nominal variable:</w:t>
      </w:r>
      <w:r w:rsidR="006F3C52">
        <w:br/>
      </w:r>
      <w:r w:rsidR="00AE4273">
        <w:rPr>
          <w:noProof/>
        </w:rPr>
        <w:drawing>
          <wp:inline distT="0" distB="0" distL="0" distR="0" wp14:anchorId="22C17958" wp14:editId="6F26772B">
            <wp:extent cx="1836615" cy="707932"/>
            <wp:effectExtent l="0" t="0" r="5080" b="3810"/>
            <wp:docPr id="100891892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18929" name="Picture 4" descr="A screenshot of a compute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54654" cy="714885"/>
                    </a:xfrm>
                    <a:prstGeom prst="rect">
                      <a:avLst/>
                    </a:prstGeom>
                  </pic:spPr>
                </pic:pic>
              </a:graphicData>
            </a:graphic>
          </wp:inline>
        </w:drawing>
      </w:r>
    </w:p>
    <w:p w14:paraId="6D2FCCC1" w14:textId="77777777" w:rsidR="006F3C52" w:rsidRDefault="006F3C52" w:rsidP="006F3C52">
      <w:pPr>
        <w:pStyle w:val="ListParagraph"/>
      </w:pPr>
    </w:p>
    <w:p w14:paraId="5DCEFEE0" w14:textId="77777777" w:rsidR="006F3C52" w:rsidRDefault="006F3C52" w:rsidP="006F3C52">
      <w:pPr>
        <w:pStyle w:val="ListParagraph"/>
      </w:pPr>
      <w:r>
        <w:rPr>
          <w:b/>
        </w:rPr>
        <w:lastRenderedPageBreak/>
        <w:t xml:space="preserve">NOTICE: </w:t>
      </w:r>
      <w:r>
        <w:t xml:space="preserve">Each coding variable condition has a numerical value and a label. </w:t>
      </w:r>
      <w:r w:rsidR="00E13D74">
        <w:t>JASP uses</w:t>
      </w:r>
      <w:r>
        <w:t xml:space="preserve"> text labels to </w:t>
      </w:r>
      <w:r w:rsidR="00E13D74">
        <w:t>help us see what each nominal condition represents</w:t>
      </w:r>
      <w:r>
        <w:t>.</w:t>
      </w:r>
    </w:p>
    <w:p w14:paraId="6914AD77" w14:textId="77777777" w:rsidR="006F3C52" w:rsidRDefault="00E13D74" w:rsidP="006F3C52">
      <w:pPr>
        <w:pStyle w:val="ListParagraph"/>
        <w:numPr>
          <w:ilvl w:val="0"/>
          <w:numId w:val="10"/>
        </w:numPr>
      </w:pPr>
      <w:r>
        <w:t xml:space="preserve">We will now calculate our descriptive statistics. </w:t>
      </w:r>
      <w:r w:rsidR="007D6C3D">
        <w:t xml:space="preserve">In the menu, click </w:t>
      </w:r>
      <w:r w:rsidR="006F3C52" w:rsidRPr="00FC46D6">
        <w:rPr>
          <w:i/>
        </w:rPr>
        <w:t>Descriptives</w:t>
      </w:r>
      <w:r w:rsidR="007D6C3D" w:rsidRPr="00FC46D6">
        <w:rPr>
          <w:i/>
        </w:rPr>
        <w:t xml:space="preserve"> </w:t>
      </w:r>
      <w:r w:rsidR="007D6C3D">
        <w:t>(</w:t>
      </w:r>
      <w:r w:rsidR="007D6C3D">
        <w:rPr>
          <w:noProof/>
          <w:lang w:eastAsia="en-GB"/>
        </w:rPr>
        <w:drawing>
          <wp:inline distT="0" distB="0" distL="0" distR="0" wp14:anchorId="0F862D68" wp14:editId="2988B404">
            <wp:extent cx="558000" cy="381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000" cy="381600"/>
                    </a:xfrm>
                    <a:prstGeom prst="rect">
                      <a:avLst/>
                    </a:prstGeom>
                  </pic:spPr>
                </pic:pic>
              </a:graphicData>
            </a:graphic>
          </wp:inline>
        </w:drawing>
      </w:r>
      <w:r w:rsidR="007D6C3D">
        <w:t>)</w:t>
      </w:r>
      <w:r w:rsidR="004925DE">
        <w:t>.</w:t>
      </w:r>
    </w:p>
    <w:p w14:paraId="594FA31E" w14:textId="77777777" w:rsidR="009C6EC4" w:rsidRPr="009C6EC4" w:rsidRDefault="002E2F1A" w:rsidP="002E2F1A">
      <w:pPr>
        <w:pStyle w:val="ListParagraph"/>
        <w:numPr>
          <w:ilvl w:val="0"/>
          <w:numId w:val="10"/>
        </w:numPr>
      </w:pPr>
      <w:r w:rsidRPr="002E2F1A">
        <w:rPr>
          <w:noProof/>
          <w:lang w:eastAsia="en-GB"/>
        </w:rPr>
        <mc:AlternateContent>
          <mc:Choice Requires="wps">
            <w:drawing>
              <wp:anchor distT="0" distB="0" distL="114300" distR="114300" simplePos="0" relativeHeight="251662848" behindDoc="0" locked="0" layoutInCell="1" allowOverlap="1" wp14:anchorId="7C6ED0FF" wp14:editId="4254B4C8">
                <wp:simplePos x="0" y="0"/>
                <wp:positionH relativeFrom="column">
                  <wp:posOffset>629920</wp:posOffset>
                </wp:positionH>
                <wp:positionV relativeFrom="paragraph">
                  <wp:posOffset>1701832</wp:posOffset>
                </wp:positionV>
                <wp:extent cx="1612800" cy="46800"/>
                <wp:effectExtent l="38100" t="76200" r="0" b="67945"/>
                <wp:wrapNone/>
                <wp:docPr id="292" name="Straight Arrow Connector 292"/>
                <wp:cNvGraphicFramePr/>
                <a:graphic xmlns:a="http://schemas.openxmlformats.org/drawingml/2006/main">
                  <a:graphicData uri="http://schemas.microsoft.com/office/word/2010/wordprocessingShape">
                    <wps:wsp>
                      <wps:cNvCnPr/>
                      <wps:spPr>
                        <a:xfrm rot="120000" flipH="1">
                          <a:off x="0" y="0"/>
                          <a:ext cx="1612800" cy="46800"/>
                        </a:xfrm>
                        <a:prstGeom prst="straightConnector1">
                          <a:avLst/>
                        </a:prstGeom>
                        <a:ln w="25400">
                          <a:solidFill>
                            <a:schemeClr val="accent2"/>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569F72" id="Straight Arrow Connector 292" o:spid="_x0000_s1026" type="#_x0000_t32" style="position:absolute;margin-left:49.6pt;margin-top:134pt;width:127pt;height:3.7pt;rotation:-2;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" strokecolor="#c0504d [3205]" strokeweight="2pt">
                <v:stroke endarrow="open"/>
              </v:shape>
            </w:pict>
          </mc:Fallback>
        </mc:AlternateContent>
      </w:r>
      <w:r w:rsidR="007D6C3D">
        <w:t>You’ll see that the vie</w:t>
      </w:r>
      <w:r w:rsidR="009C6EC4">
        <w:t>w</w:t>
      </w:r>
      <w:r w:rsidR="007D6C3D">
        <w:t xml:space="preserve"> changes</w:t>
      </w:r>
      <w:r w:rsidR="009C6EC4">
        <w:t xml:space="preserve"> to the </w:t>
      </w:r>
      <w:r w:rsidR="009C6EC4" w:rsidRPr="002E2F1A">
        <w:rPr>
          <w:b/>
        </w:rPr>
        <w:t xml:space="preserve">Results Panel. </w:t>
      </w:r>
      <w:r w:rsidR="009C6EC4">
        <w:t xml:space="preserve">You can switch back and forth between </w:t>
      </w:r>
      <w:r w:rsidR="009C6EC4" w:rsidRPr="000136C5">
        <w:t>the Data Panel</w:t>
      </w:r>
      <w:r w:rsidR="009C6EC4" w:rsidRPr="002E2F1A">
        <w:rPr>
          <w:b/>
        </w:rPr>
        <w:t xml:space="preserve"> </w:t>
      </w:r>
      <w:r w:rsidR="009C6EC4">
        <w:t xml:space="preserve">and the </w:t>
      </w:r>
      <w:r w:rsidR="009C6EC4" w:rsidRPr="000136C5">
        <w:t>Results Panel</w:t>
      </w:r>
      <w:r w:rsidR="009C6EC4">
        <w:t xml:space="preserve"> by clicking on the arrow adjoining each panel:</w:t>
      </w:r>
      <w:r>
        <w:br/>
      </w:r>
      <w:r w:rsidRPr="002E2F1A">
        <w:rPr>
          <w:noProof/>
          <w:lang w:eastAsia="en-GB"/>
        </w:rPr>
        <mc:AlternateContent>
          <mc:Choice Requires="wps">
            <w:drawing>
              <wp:anchor distT="0" distB="0" distL="114300" distR="114300" simplePos="0" relativeHeight="251646464" behindDoc="0" locked="0" layoutInCell="1" allowOverlap="1" wp14:anchorId="46A836F2" wp14:editId="3E50B708">
                <wp:simplePos x="0" y="0"/>
                <wp:positionH relativeFrom="column">
                  <wp:posOffset>434148</wp:posOffset>
                </wp:positionH>
                <wp:positionV relativeFrom="paragraph">
                  <wp:posOffset>392766</wp:posOffset>
                </wp:positionV>
                <wp:extent cx="122944" cy="2638425"/>
                <wp:effectExtent l="0" t="0" r="10795" b="28575"/>
                <wp:wrapNone/>
                <wp:docPr id="30" name="Rounded Rectangle 30"/>
                <wp:cNvGraphicFramePr/>
                <a:graphic xmlns:a="http://schemas.openxmlformats.org/drawingml/2006/main">
                  <a:graphicData uri="http://schemas.microsoft.com/office/word/2010/wordprocessingShape">
                    <wps:wsp>
                      <wps:cNvSpPr/>
                      <wps:spPr>
                        <a:xfrm>
                          <a:off x="0" y="0"/>
                          <a:ext cx="122944" cy="2638425"/>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E60D0" id="Rounded Rectangle 30" o:spid="_x0000_s1026" style="position:absolute;margin-left:34.2pt;margin-top:30.95pt;width:9.7pt;height:207.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" filled="f" strokecolor="#c0504d [3205]" strokeweight="2pt"/>
            </w:pict>
          </mc:Fallback>
        </mc:AlternateContent>
      </w:r>
      <w:r w:rsidR="009C6EC4">
        <w:rPr>
          <w:noProof/>
          <w:lang w:eastAsia="en-GB"/>
        </w:rPr>
        <w:drawing>
          <wp:inline distT="0" distB="0" distL="0" distR="0" wp14:anchorId="398A94EF" wp14:editId="1480654D">
            <wp:extent cx="4748400" cy="2638800"/>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48400" cy="2638800"/>
                    </a:xfrm>
                    <a:prstGeom prst="rect">
                      <a:avLst/>
                    </a:prstGeom>
                  </pic:spPr>
                </pic:pic>
              </a:graphicData>
            </a:graphic>
          </wp:inline>
        </w:drawing>
      </w:r>
    </w:p>
    <w:p w14:paraId="5F319D86" w14:textId="77777777" w:rsidR="004F1F61" w:rsidRDefault="004F1F61" w:rsidP="004F1F61">
      <w:pPr>
        <w:pStyle w:val="ListParagraph"/>
      </w:pPr>
    </w:p>
    <w:p w14:paraId="0D74FF8A" w14:textId="333FB73C" w:rsidR="00CE01ED" w:rsidRDefault="005D56B8" w:rsidP="00CE01ED">
      <w:pPr>
        <w:pStyle w:val="ListParagraph"/>
        <w:numPr>
          <w:ilvl w:val="0"/>
          <w:numId w:val="10"/>
        </w:numPr>
      </w:pPr>
      <w:r>
        <w:t xml:space="preserve">In the </w:t>
      </w:r>
      <w:r w:rsidRPr="00FC46D6">
        <w:rPr>
          <w:i/>
        </w:rPr>
        <w:t>Results Panel</w:t>
      </w:r>
      <w:r>
        <w:t>, under</w:t>
      </w:r>
      <w:r w:rsidR="006F3C52">
        <w:t xml:space="preserve"> </w:t>
      </w:r>
      <w:r w:rsidR="006F3C52" w:rsidRPr="00FC46D6">
        <w:rPr>
          <w:i/>
        </w:rPr>
        <w:t xml:space="preserve">Descriptives </w:t>
      </w:r>
      <w:r w:rsidRPr="00FC46D6">
        <w:rPr>
          <w:i/>
        </w:rPr>
        <w:t>Statistics</w:t>
      </w:r>
      <w:r>
        <w:t xml:space="preserve">, click on </w:t>
      </w:r>
      <w:r w:rsidRPr="00FC46D6">
        <w:rPr>
          <w:i/>
        </w:rPr>
        <w:t>Semester1</w:t>
      </w:r>
      <w:r>
        <w:t xml:space="preserve"> and then </w:t>
      </w:r>
      <w:r w:rsidR="006F3C52">
        <w:t xml:space="preserve">the </w:t>
      </w:r>
      <w:r>
        <w:t xml:space="preserve">right </w:t>
      </w:r>
      <w:r w:rsidR="006F3C52">
        <w:t>arrow button</w:t>
      </w:r>
      <w:r>
        <w:t xml:space="preserve"> (</w:t>
      </w:r>
      <w:r>
        <w:rPr>
          <w:noProof/>
          <w:lang w:eastAsia="en-GB"/>
        </w:rPr>
        <w:drawing>
          <wp:inline distT="0" distB="0" distL="0" distR="0" wp14:anchorId="1CBAF199" wp14:editId="4AD33E04">
            <wp:extent cx="255600" cy="1584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5600" cy="158400"/>
                    </a:xfrm>
                    <a:prstGeom prst="rect">
                      <a:avLst/>
                    </a:prstGeom>
                  </pic:spPr>
                </pic:pic>
              </a:graphicData>
            </a:graphic>
          </wp:inline>
        </w:drawing>
      </w:r>
      <w:r>
        <w:t>)</w:t>
      </w:r>
      <w:r w:rsidR="004658C1">
        <w:t xml:space="preserve"> to transfer this </w:t>
      </w:r>
      <w:r w:rsidR="004F1F61">
        <w:t>into Variables</w:t>
      </w:r>
      <w:r w:rsidR="006F3C52">
        <w:t xml:space="preserve">. </w:t>
      </w:r>
      <w:r>
        <w:t>Now</w:t>
      </w:r>
      <w:r w:rsidR="006F3C52">
        <w:t xml:space="preserve"> click on </w:t>
      </w:r>
      <w:r w:rsidR="006F3C52" w:rsidRPr="00FC46D6">
        <w:rPr>
          <w:i/>
        </w:rPr>
        <w:t>Semester2</w:t>
      </w:r>
      <w:r w:rsidR="006F3C52">
        <w:t xml:space="preserve"> and </w:t>
      </w:r>
      <w:r w:rsidR="004F1F61">
        <w:t>transfer this into Variables too</w:t>
      </w:r>
      <w:r w:rsidR="00796D42">
        <w:t xml:space="preserve">. </w:t>
      </w:r>
      <w:r w:rsidR="006F3C52">
        <w:t xml:space="preserve">The </w:t>
      </w:r>
      <w:r>
        <w:t xml:space="preserve">Descriptive Statistics </w:t>
      </w:r>
      <w:r w:rsidR="004F1F61">
        <w:t>selection area</w:t>
      </w:r>
      <w:r>
        <w:t xml:space="preserve"> should look like</w:t>
      </w:r>
      <w:r w:rsidR="006F3C52">
        <w:t xml:space="preserve"> this:</w:t>
      </w:r>
      <w:r w:rsidR="00CE01ED">
        <w:br/>
      </w:r>
      <w:r w:rsidR="00AE4273">
        <w:rPr>
          <w:noProof/>
        </w:rPr>
        <w:drawing>
          <wp:inline distT="0" distB="0" distL="0" distR="0" wp14:anchorId="38A93CDA" wp14:editId="3F0CF52C">
            <wp:extent cx="3869245" cy="1172308"/>
            <wp:effectExtent l="0" t="0" r="4445" b="0"/>
            <wp:docPr id="205622857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28575" name="Picture 5" descr="A screen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01692" cy="1182139"/>
                    </a:xfrm>
                    <a:prstGeom prst="rect">
                      <a:avLst/>
                    </a:prstGeom>
                  </pic:spPr>
                </pic:pic>
              </a:graphicData>
            </a:graphic>
          </wp:inline>
        </w:drawing>
      </w:r>
    </w:p>
    <w:p w14:paraId="5C7C0D26" w14:textId="77777777" w:rsidR="00CE01ED" w:rsidRDefault="00CE01ED" w:rsidP="00CE01ED">
      <w:pPr>
        <w:pStyle w:val="ListParagraph"/>
      </w:pPr>
    </w:p>
    <w:p w14:paraId="1E11579A" w14:textId="0EB4EEC8" w:rsidR="00BD6827" w:rsidRDefault="00BD6827" w:rsidP="00CE01ED">
      <w:pPr>
        <w:pStyle w:val="ListParagraph"/>
      </w:pPr>
      <w:r w:rsidRPr="000A41E9">
        <w:rPr>
          <w:b/>
        </w:rPr>
        <w:t>NOTE:</w:t>
      </w:r>
      <w:r>
        <w:t xml:space="preserve"> here you can use the edit button (</w:t>
      </w:r>
      <w:r>
        <w:rPr>
          <w:noProof/>
          <w:lang w:eastAsia="en-GB"/>
        </w:rPr>
        <w:drawing>
          <wp:inline distT="0" distB="0" distL="0" distR="0" wp14:anchorId="31249515" wp14:editId="6378238A">
            <wp:extent cx="228600" cy="23513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3941" cy="240624"/>
                    </a:xfrm>
                    <a:prstGeom prst="rect">
                      <a:avLst/>
                    </a:prstGeom>
                  </pic:spPr>
                </pic:pic>
              </a:graphicData>
            </a:graphic>
          </wp:inline>
        </w:drawing>
      </w:r>
      <w:r>
        <w:t xml:space="preserve">) to rename the heading of your stats (e.g. here you may want to rename the section as ‘Descriptive Stats: </w:t>
      </w:r>
      <w:r w:rsidR="00AE4273">
        <w:t>Exposed</w:t>
      </w:r>
      <w:r>
        <w:t xml:space="preserve"> and </w:t>
      </w:r>
      <w:r w:rsidR="00AE4273">
        <w:t>Not exposed</w:t>
      </w:r>
      <w:r>
        <w:t xml:space="preserve"> Sem 1 and 2’)</w:t>
      </w:r>
      <w:r w:rsidR="000A41E9">
        <w:t>. Throughout this session, you may find it helpful to rename the automatic headings in a similar way so that you can easily look for specific results.</w:t>
      </w:r>
    </w:p>
    <w:p w14:paraId="1A5A7EE5" w14:textId="77777777" w:rsidR="00BD6827" w:rsidRDefault="00BD6827" w:rsidP="00CE01ED">
      <w:pPr>
        <w:pStyle w:val="ListParagraph"/>
      </w:pPr>
    </w:p>
    <w:p w14:paraId="1CC2E9C4" w14:textId="77777777" w:rsidR="00CE01ED" w:rsidRDefault="00CE01ED" w:rsidP="00CE01ED">
      <w:pPr>
        <w:pStyle w:val="ListParagraph"/>
        <w:numPr>
          <w:ilvl w:val="0"/>
          <w:numId w:val="10"/>
        </w:numPr>
      </w:pPr>
      <w:r>
        <w:t xml:space="preserve">Click </w:t>
      </w:r>
      <w:r w:rsidR="005D56B8">
        <w:t>on the Statistics accordion menu (</w:t>
      </w:r>
      <w:r w:rsidR="005D56B8">
        <w:rPr>
          <w:noProof/>
          <w:lang w:eastAsia="en-GB"/>
        </w:rPr>
        <w:drawing>
          <wp:inline distT="0" distB="0" distL="0" distR="0" wp14:anchorId="12F847F7" wp14:editId="59ED989C">
            <wp:extent cx="464400" cy="162000"/>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4400" cy="162000"/>
                    </a:xfrm>
                    <a:prstGeom prst="rect">
                      <a:avLst/>
                    </a:prstGeom>
                  </pic:spPr>
                </pic:pic>
              </a:graphicData>
            </a:graphic>
          </wp:inline>
        </w:drawing>
      </w:r>
      <w:r w:rsidR="005D56B8">
        <w:t xml:space="preserve">) to </w:t>
      </w:r>
      <w:proofErr w:type="gramStart"/>
      <w:r w:rsidR="005D56B8">
        <w:t>open up</w:t>
      </w:r>
      <w:proofErr w:type="gramEnd"/>
      <w:r w:rsidR="005D56B8">
        <w:t xml:space="preserve"> the descriptive statistics options</w:t>
      </w:r>
      <w:r>
        <w:t xml:space="preserve">. </w:t>
      </w:r>
      <w:r w:rsidR="005D56B8">
        <w:t>In addition to the currently selected options (</w:t>
      </w:r>
      <w:r w:rsidR="005D56B8" w:rsidRPr="00BD6827">
        <w:rPr>
          <w:i/>
        </w:rPr>
        <w:t>Mean, Std. Deviation, Minimum, Maximum</w:t>
      </w:r>
      <w:r w:rsidR="005D56B8">
        <w:t xml:space="preserve">), also make sure that </w:t>
      </w:r>
      <w:r w:rsidR="005D56B8" w:rsidRPr="00BD6827">
        <w:rPr>
          <w:i/>
        </w:rPr>
        <w:t>S. E. Mean</w:t>
      </w:r>
      <w:r w:rsidR="005D56B8">
        <w:t xml:space="preserve"> (Standard Error) </w:t>
      </w:r>
      <w:r w:rsidR="00B95BD1">
        <w:t xml:space="preserve">and </w:t>
      </w:r>
      <w:r w:rsidR="005D56B8" w:rsidRPr="00BD6827">
        <w:rPr>
          <w:i/>
        </w:rPr>
        <w:t>Variance</w:t>
      </w:r>
      <w:r w:rsidR="00B95BD1">
        <w:rPr>
          <w:i/>
        </w:rPr>
        <w:t xml:space="preserve"> </w:t>
      </w:r>
      <w:r w:rsidR="005D56B8">
        <w:t>are selected.</w:t>
      </w:r>
      <w:r w:rsidR="005D56B8">
        <w:br/>
      </w:r>
      <w:r w:rsidR="005D56B8">
        <w:rPr>
          <w:b/>
        </w:rPr>
        <w:t xml:space="preserve">NOTICE: </w:t>
      </w:r>
      <w:r w:rsidR="005D56B8">
        <w:t>When you change the options in the Descriptive Statist</w:t>
      </w:r>
      <w:r w:rsidR="000136C5">
        <w:t>ics selection area, the Results shown to the right will change in real time.</w:t>
      </w:r>
    </w:p>
    <w:p w14:paraId="7C8EBE1F" w14:textId="16626567" w:rsidR="00CE01ED" w:rsidRDefault="000136C5" w:rsidP="005808BC">
      <w:pPr>
        <w:pStyle w:val="ListParagraph"/>
        <w:numPr>
          <w:ilvl w:val="0"/>
          <w:numId w:val="10"/>
        </w:numPr>
      </w:pPr>
      <w:r>
        <w:lastRenderedPageBreak/>
        <w:t>On the right-hand side of the Results panel, you should see the following descriptive statistics output:</w:t>
      </w:r>
      <w:r>
        <w:br/>
      </w:r>
      <w:r w:rsidR="00DB3A98">
        <w:rPr>
          <w:noProof/>
          <w:lang w:eastAsia="en-GB"/>
        </w:rPr>
        <w:drawing>
          <wp:inline distT="0" distB="0" distL="0" distR="0" wp14:anchorId="0B047643" wp14:editId="453996CC">
            <wp:extent cx="1932272" cy="12573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53492" cy="1271107"/>
                    </a:xfrm>
                    <a:prstGeom prst="rect">
                      <a:avLst/>
                    </a:prstGeom>
                  </pic:spPr>
                </pic:pic>
              </a:graphicData>
            </a:graphic>
          </wp:inline>
        </w:drawing>
      </w:r>
      <w:r w:rsidR="00CE01ED">
        <w:br/>
      </w:r>
      <w:r w:rsidR="00CE01ED" w:rsidRPr="00DB3A98">
        <w:rPr>
          <w:b/>
        </w:rPr>
        <w:t xml:space="preserve">NOTICE: </w:t>
      </w:r>
      <w:r w:rsidR="00CE01ED">
        <w:t>This is</w:t>
      </w:r>
      <w:r w:rsidR="004925DE">
        <w:t xml:space="preserve"> fine</w:t>
      </w:r>
      <w:r w:rsidR="00CE01ED">
        <w:t>, but it doesn’t contain the data we need</w:t>
      </w:r>
      <w:r w:rsidR="004F1F61">
        <w:t xml:space="preserve"> if we want to compare </w:t>
      </w:r>
      <w:r w:rsidR="00AE4273">
        <w:t>Exposed</w:t>
      </w:r>
      <w:r w:rsidR="004F1F61">
        <w:t xml:space="preserve"> and </w:t>
      </w:r>
      <w:r w:rsidR="00AE4273">
        <w:t>Not exposed</w:t>
      </w:r>
      <w:r w:rsidR="004F1F61">
        <w:t xml:space="preserve"> students. See that the Valid</w:t>
      </w:r>
      <w:r w:rsidR="00CE01ED">
        <w:t xml:space="preserve"> statistic (the number of </w:t>
      </w:r>
      <w:r w:rsidR="004F1F61">
        <w:t>valid data-points</w:t>
      </w:r>
      <w:r w:rsidR="00CE01ED">
        <w:t xml:space="preserve"> in each con</w:t>
      </w:r>
      <w:r w:rsidR="004925DE">
        <w:t>d</w:t>
      </w:r>
      <w:r w:rsidR="00CE01ED">
        <w:t xml:space="preserve">ition) is 50 for each semester. </w:t>
      </w:r>
      <w:r w:rsidR="004F1F61">
        <w:t>JASP</w:t>
      </w:r>
      <w:r w:rsidR="00CE01ED">
        <w:t xml:space="preserve"> has collapsed across </w:t>
      </w:r>
      <w:r w:rsidR="004658C1">
        <w:t xml:space="preserve">the 25 </w:t>
      </w:r>
      <w:r w:rsidR="00AE4273">
        <w:t>Exposed</w:t>
      </w:r>
      <w:r w:rsidR="00CE01ED">
        <w:t xml:space="preserve"> and </w:t>
      </w:r>
      <w:r w:rsidR="004658C1">
        <w:t xml:space="preserve">25 </w:t>
      </w:r>
      <w:r w:rsidR="00AE4273">
        <w:t>Not exposed</w:t>
      </w:r>
      <w:r w:rsidR="00CE01ED">
        <w:t xml:space="preserve"> students and given us the descriptives as if they are all in the same condition</w:t>
      </w:r>
      <w:r w:rsidR="00796D42">
        <w:t xml:space="preserve">. </w:t>
      </w:r>
      <w:r w:rsidR="00CE01ED">
        <w:t>We need to do something about this!</w:t>
      </w:r>
    </w:p>
    <w:p w14:paraId="0B2094C4" w14:textId="79BD00E7" w:rsidR="00FE5791" w:rsidRDefault="004F1F61" w:rsidP="00A46A6D">
      <w:pPr>
        <w:pStyle w:val="ListParagraph"/>
        <w:numPr>
          <w:ilvl w:val="0"/>
          <w:numId w:val="10"/>
        </w:numPr>
      </w:pPr>
      <w:r>
        <w:t xml:space="preserve">In the Descriptive Statistics selection area, click on </w:t>
      </w:r>
      <w:r w:rsidR="00AE4273">
        <w:rPr>
          <w:i/>
        </w:rPr>
        <w:t>Condition</w:t>
      </w:r>
      <w:r w:rsidRPr="00BD6827">
        <w:rPr>
          <w:i/>
        </w:rPr>
        <w:t xml:space="preserve"> </w:t>
      </w:r>
      <w:r>
        <w:t xml:space="preserve">and transfer it into </w:t>
      </w:r>
      <w:r w:rsidRPr="00BD6827">
        <w:rPr>
          <w:i/>
        </w:rPr>
        <w:t>Split</w:t>
      </w:r>
      <w:r>
        <w:t>. This should split the output to the right according to the conditions of the Degree variable (</w:t>
      </w:r>
      <w:r w:rsidR="00AE4273">
        <w:t>Exposed</w:t>
      </w:r>
      <w:r>
        <w:t xml:space="preserve"> and </w:t>
      </w:r>
      <w:r w:rsidR="00AE4273">
        <w:t>Not exposed</w:t>
      </w:r>
      <w:r>
        <w:t>)</w:t>
      </w:r>
      <w:r w:rsidR="004542AF">
        <w:t>.</w:t>
      </w:r>
    </w:p>
    <w:p w14:paraId="7BF7CD16" w14:textId="1CE28708" w:rsidR="004542AF" w:rsidRDefault="004F1F61" w:rsidP="00A46A6D">
      <w:pPr>
        <w:pStyle w:val="ListParagraph"/>
        <w:numPr>
          <w:ilvl w:val="0"/>
          <w:numId w:val="10"/>
        </w:numPr>
      </w:pPr>
      <w:r>
        <w:t xml:space="preserve">JASP has updated your output to split the descriptives by degree. </w:t>
      </w:r>
      <w:r w:rsidR="00BB61D6">
        <w:t>You should see the following:</w:t>
      </w:r>
      <w:r>
        <w:br/>
      </w:r>
      <w:r w:rsidR="00A25BF6">
        <w:rPr>
          <w:noProof/>
        </w:rPr>
        <w:drawing>
          <wp:inline distT="0" distB="0" distL="0" distR="0" wp14:anchorId="09699DFD" wp14:editId="6D99C44F">
            <wp:extent cx="3243385" cy="1546265"/>
            <wp:effectExtent l="0" t="0" r="0" b="3175"/>
            <wp:docPr id="830728024" name="Picture 7" descr="A table with numbers and a few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28024" name="Picture 7" descr="A table with numbers and a few black text&#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00099" cy="1573303"/>
                    </a:xfrm>
                    <a:prstGeom prst="rect">
                      <a:avLst/>
                    </a:prstGeom>
                  </pic:spPr>
                </pic:pic>
              </a:graphicData>
            </a:graphic>
          </wp:inline>
        </w:drawing>
      </w:r>
    </w:p>
    <w:p w14:paraId="6C83B36F" w14:textId="77777777" w:rsidR="00B95BD1" w:rsidRDefault="004925DE" w:rsidP="00B95BD1">
      <w:pPr>
        <w:pStyle w:val="ListParagraph"/>
      </w:pPr>
      <w:r>
        <w:t>Check these values against those you calculated using Excel. If they don’t match up, have another go at the Excel calculations.</w:t>
      </w:r>
    </w:p>
    <w:p w14:paraId="13879F7D" w14:textId="77777777" w:rsidR="004978CB" w:rsidRDefault="004978CB" w:rsidP="007A1787">
      <w:pPr>
        <w:pStyle w:val="ListParagraph"/>
        <w:numPr>
          <w:ilvl w:val="0"/>
          <w:numId w:val="10"/>
        </w:numPr>
        <w:spacing w:before="240"/>
      </w:pPr>
      <w:r>
        <w:t xml:space="preserve">In the Descriptive Statistics selection area, use the </w:t>
      </w:r>
      <w:r w:rsidR="00642954">
        <w:t xml:space="preserve">options in the </w:t>
      </w:r>
      <w:r w:rsidRPr="00BD6827">
        <w:rPr>
          <w:i/>
        </w:rPr>
        <w:t xml:space="preserve">Plots </w:t>
      </w:r>
      <w:r>
        <w:t xml:space="preserve">accordion to explore the different </w:t>
      </w:r>
      <w:r w:rsidR="00642954">
        <w:t xml:space="preserve">graphs </w:t>
      </w:r>
      <w:r>
        <w:t>that are available to summarise the data.</w:t>
      </w:r>
      <w:r w:rsidR="00642954">
        <w:t xml:space="preserve"> We won’t do anything with these right now, but it is important for you to know that they are available to help you better understand your data.</w:t>
      </w:r>
    </w:p>
    <w:p w14:paraId="54FE431E" w14:textId="77777777" w:rsidR="00BB61D6" w:rsidRPr="00CE01ED" w:rsidRDefault="00B75367" w:rsidP="007A1787">
      <w:pPr>
        <w:pStyle w:val="ListParagraph"/>
        <w:numPr>
          <w:ilvl w:val="0"/>
          <w:numId w:val="10"/>
        </w:numPr>
        <w:spacing w:before="240"/>
      </w:pPr>
      <w:r>
        <w:t>Save your data file</w:t>
      </w:r>
      <w:r w:rsidR="007A1787">
        <w:t xml:space="preserve">. Click </w:t>
      </w:r>
      <w:r w:rsidR="007A1787">
        <w:rPr>
          <w:noProof/>
          <w:lang w:eastAsia="en-GB"/>
        </w:rPr>
        <w:drawing>
          <wp:inline distT="0" distB="0" distL="0" distR="0" wp14:anchorId="0E52911A" wp14:editId="10953D9B">
            <wp:extent cx="164780" cy="188259"/>
            <wp:effectExtent l="0" t="0" r="6985" b="254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4" t="6070" r="93795" b="87376"/>
                    <a:stretch/>
                  </pic:blipFill>
                  <pic:spPr bwMode="auto">
                    <a:xfrm>
                      <a:off x="0" y="0"/>
                      <a:ext cx="165154" cy="188686"/>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7A1787">
        <w:t xml:space="preserve"> &gt;</w:t>
      </w:r>
      <w:r w:rsidR="007A1787" w:rsidRPr="00752887">
        <w:t xml:space="preserve"> ‘</w:t>
      </w:r>
      <w:r w:rsidR="007A1787" w:rsidRPr="00BD6827">
        <w:rPr>
          <w:i/>
        </w:rPr>
        <w:t>Save</w:t>
      </w:r>
      <w:r w:rsidR="007A1787" w:rsidRPr="00752887">
        <w:t>’</w:t>
      </w:r>
      <w:r>
        <w:t>.</w:t>
      </w:r>
      <w:r w:rsidR="00BB61D6">
        <w:br/>
      </w:r>
      <w:r w:rsidR="00BB61D6" w:rsidRPr="007A1787">
        <w:rPr>
          <w:b/>
        </w:rPr>
        <w:t xml:space="preserve">NOTICE: </w:t>
      </w:r>
      <w:r w:rsidR="007A1787">
        <w:t>There is no need to save the descriptive statistics output separately from the data file (this is different from packages like SPSS). This is because your data and the analyses are all saved in the same file. This makes it easy for you to update your analyses on any machine that you have access to the save file.</w:t>
      </w:r>
    </w:p>
    <w:p w14:paraId="3961C564" w14:textId="77777777" w:rsidR="00106C2D" w:rsidRPr="00106C2D" w:rsidRDefault="00106C2D" w:rsidP="00106C2D">
      <w:pPr>
        <w:rPr>
          <w:b/>
        </w:rPr>
      </w:pPr>
      <w:r w:rsidRPr="00106C2D">
        <w:rPr>
          <w:b/>
        </w:rPr>
        <w:t xml:space="preserve">SECTION </w:t>
      </w:r>
      <w:r w:rsidR="007E4301">
        <w:rPr>
          <w:b/>
        </w:rPr>
        <w:t>3</w:t>
      </w:r>
      <w:r w:rsidRPr="00106C2D">
        <w:rPr>
          <w:b/>
        </w:rPr>
        <w:t>. Running</w:t>
      </w:r>
      <w:r w:rsidR="00B57657">
        <w:rPr>
          <w:b/>
        </w:rPr>
        <w:t>, interpreting and reporting</w:t>
      </w:r>
      <w:r w:rsidRPr="00106C2D">
        <w:rPr>
          <w:b/>
        </w:rPr>
        <w:t xml:space="preserve"> </w:t>
      </w:r>
      <w:r w:rsidR="00925026" w:rsidRPr="00925026">
        <w:rPr>
          <w:b/>
        </w:rPr>
        <w:t>t-test</w:t>
      </w:r>
      <w:r w:rsidRPr="00925026">
        <w:rPr>
          <w:b/>
        </w:rPr>
        <w:t>s</w:t>
      </w:r>
    </w:p>
    <w:p w14:paraId="76DE71F4" w14:textId="77777777" w:rsidR="00106C2D" w:rsidRDefault="00106C2D" w:rsidP="00106C2D">
      <w:pPr>
        <w:rPr>
          <w:b/>
          <w:color w:val="0070C0"/>
        </w:rPr>
      </w:pPr>
      <w:r>
        <w:rPr>
          <w:b/>
          <w:color w:val="0070C0"/>
        </w:rPr>
        <w:t>3a</w:t>
      </w:r>
      <w:r w:rsidRPr="00106C2D">
        <w:rPr>
          <w:b/>
          <w:color w:val="0070C0"/>
        </w:rPr>
        <w:t>) EXCEL</w:t>
      </w:r>
    </w:p>
    <w:p w14:paraId="4EC69BAB" w14:textId="77777777" w:rsidR="00106C2D" w:rsidRDefault="007E4301" w:rsidP="00106C2D">
      <w:r>
        <w:t xml:space="preserve">Excel is very limited in its capacity to run </w:t>
      </w:r>
      <w:r w:rsidR="00925026" w:rsidRPr="00925026">
        <w:t>t-test</w:t>
      </w:r>
      <w:r w:rsidRPr="00925026">
        <w:t>s</w:t>
      </w:r>
      <w:r>
        <w:t>.</w:t>
      </w:r>
    </w:p>
    <w:p w14:paraId="344EDCE4" w14:textId="77777777" w:rsidR="007E4301" w:rsidRDefault="007E4301" w:rsidP="007E4301">
      <w:pPr>
        <w:pStyle w:val="ListParagraph"/>
        <w:numPr>
          <w:ilvl w:val="0"/>
          <w:numId w:val="11"/>
        </w:numPr>
      </w:pPr>
      <w:r>
        <w:t xml:space="preserve">It </w:t>
      </w:r>
      <w:r w:rsidR="004F3F76">
        <w:t xml:space="preserve">will only give you the option to run </w:t>
      </w:r>
      <w:r w:rsidR="00B81E2B">
        <w:t xml:space="preserve">paired- and independent </w:t>
      </w:r>
      <w:r>
        <w:t xml:space="preserve">samples </w:t>
      </w:r>
      <w:r w:rsidR="00925026" w:rsidRPr="00925026">
        <w:t>t-test</w:t>
      </w:r>
      <w:r w:rsidR="00A77D47" w:rsidRPr="00925026">
        <w:t>s</w:t>
      </w:r>
      <w:r w:rsidR="00A77D47">
        <w:t xml:space="preserve">. </w:t>
      </w:r>
    </w:p>
    <w:p w14:paraId="507CF4A3" w14:textId="77777777" w:rsidR="0002375F" w:rsidRDefault="0002375F" w:rsidP="007E4301">
      <w:pPr>
        <w:pStyle w:val="ListParagraph"/>
        <w:numPr>
          <w:ilvl w:val="0"/>
          <w:numId w:val="11"/>
        </w:numPr>
      </w:pPr>
      <w:r>
        <w:t>It will not check you</w:t>
      </w:r>
      <w:r w:rsidR="007A1787">
        <w:t>r</w:t>
      </w:r>
      <w:r>
        <w:t xml:space="preserve"> data to make sure they satisfy the assumptions of the </w:t>
      </w:r>
      <w:r w:rsidR="00925026" w:rsidRPr="00BC27AA">
        <w:t>t-test</w:t>
      </w:r>
      <w:r w:rsidRPr="00BC27AA">
        <w:t>.</w:t>
      </w:r>
      <w:r>
        <w:t xml:space="preserve"> It will therefore run </w:t>
      </w:r>
      <w:r w:rsidR="00925026" w:rsidRPr="00BC27AA">
        <w:t>t-test</w:t>
      </w:r>
      <w:r w:rsidRPr="00BC27AA">
        <w:t>s</w:t>
      </w:r>
      <w:r>
        <w:t xml:space="preserve"> even when it is inappropriate to do so and will not warn you about this.</w:t>
      </w:r>
    </w:p>
    <w:p w14:paraId="64C1FAF0" w14:textId="77777777" w:rsidR="007E4301" w:rsidRDefault="007E4301" w:rsidP="007E4301">
      <w:pPr>
        <w:pStyle w:val="ListParagraph"/>
        <w:numPr>
          <w:ilvl w:val="0"/>
          <w:numId w:val="11"/>
        </w:numPr>
      </w:pPr>
      <w:r>
        <w:t xml:space="preserve">It will only give you the </w:t>
      </w:r>
      <w:r>
        <w:rPr>
          <w:i/>
        </w:rPr>
        <w:t>p</w:t>
      </w:r>
      <w:r w:rsidR="00084082">
        <w:t xml:space="preserve"> </w:t>
      </w:r>
      <w:r>
        <w:t xml:space="preserve">value (significance) of the </w:t>
      </w:r>
      <w:r w:rsidR="00925026" w:rsidRPr="00BC27AA">
        <w:t>t-test</w:t>
      </w:r>
      <w:r>
        <w:t xml:space="preserve">, not the </w:t>
      </w:r>
      <w:r w:rsidRPr="007E4301">
        <w:rPr>
          <w:i/>
        </w:rPr>
        <w:t>t</w:t>
      </w:r>
      <w:r>
        <w:t>-statistic or the degree of freedom</w:t>
      </w:r>
      <w:r w:rsidR="00796D42">
        <w:t xml:space="preserve">. </w:t>
      </w:r>
      <w:proofErr w:type="gramStart"/>
      <w:r w:rsidR="00E167DE">
        <w:t>Therefore</w:t>
      </w:r>
      <w:proofErr w:type="gramEnd"/>
      <w:r w:rsidR="00E167DE">
        <w:t xml:space="preserve"> it does not</w:t>
      </w:r>
      <w:r>
        <w:t xml:space="preserve"> give you an output that would allow you to report your statistics in a lab report or a journal article.</w:t>
      </w:r>
    </w:p>
    <w:p w14:paraId="00C4AE58" w14:textId="77777777" w:rsidR="007E4301" w:rsidRDefault="007E4301" w:rsidP="007E4301">
      <w:r>
        <w:t xml:space="preserve">For these reasons, Excel should only be used to explore the data in the same way that you might look at descriptive statistics in Excel. Any statistical analysis carried out in Excel should always be confirmed in </w:t>
      </w:r>
      <w:r w:rsidR="002A33B4">
        <w:t>JASP</w:t>
      </w:r>
      <w:r w:rsidR="00E167DE">
        <w:t xml:space="preserve"> and reported based on the </w:t>
      </w:r>
      <w:r w:rsidR="002A33B4">
        <w:t xml:space="preserve">JASP </w:t>
      </w:r>
      <w:r w:rsidR="00E167DE">
        <w:t>output</w:t>
      </w:r>
      <w:r>
        <w:t>.</w:t>
      </w:r>
    </w:p>
    <w:p w14:paraId="146121B1" w14:textId="3D8927BB" w:rsidR="0002375F" w:rsidRDefault="0002375F" w:rsidP="0002375F">
      <w:pPr>
        <w:pStyle w:val="ListParagraph"/>
        <w:numPr>
          <w:ilvl w:val="0"/>
          <w:numId w:val="12"/>
        </w:numPr>
      </w:pPr>
      <w:r>
        <w:lastRenderedPageBreak/>
        <w:t>Use Excel to open the ‘Data_Prac</w:t>
      </w:r>
      <w:r w:rsidR="00F07992">
        <w:t>2</w:t>
      </w:r>
      <w:r>
        <w:t>_2a</w:t>
      </w:r>
      <w:r w:rsidRPr="006F016E">
        <w:t>.</w:t>
      </w:r>
      <w:r>
        <w:t>xls</w:t>
      </w:r>
      <w:r w:rsidRPr="006F016E">
        <w:t>’</w:t>
      </w:r>
      <w:r>
        <w:t xml:space="preserve"> file</w:t>
      </w:r>
      <w:r w:rsidRPr="006F016E">
        <w:t>.</w:t>
      </w:r>
    </w:p>
    <w:p w14:paraId="6D562DDC" w14:textId="443E4881" w:rsidR="0002375F" w:rsidRDefault="0002375F" w:rsidP="0002375F">
      <w:pPr>
        <w:pStyle w:val="ListParagraph"/>
        <w:numPr>
          <w:ilvl w:val="0"/>
          <w:numId w:val="12"/>
        </w:numPr>
      </w:pPr>
      <w:r>
        <w:t>Navigate to the Descriptives worksheet</w:t>
      </w:r>
      <w:r w:rsidR="00D00C1B">
        <w:t xml:space="preserve"> and scroll down to Section C.</w:t>
      </w:r>
      <w:r w:rsidR="00D00C1B">
        <w:br/>
      </w:r>
      <w:r w:rsidR="00A25BF6">
        <w:rPr>
          <w:noProof/>
        </w:rPr>
        <w:drawing>
          <wp:inline distT="0" distB="0" distL="0" distR="0" wp14:anchorId="5290090E" wp14:editId="76CE90E6">
            <wp:extent cx="4378354" cy="1028700"/>
            <wp:effectExtent l="0" t="0" r="3175" b="0"/>
            <wp:docPr id="1909207858" name="Picture 8" descr="A blue and black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07858" name="Picture 8" descr="A blue and black box with black 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33689" cy="1041701"/>
                    </a:xfrm>
                    <a:prstGeom prst="rect">
                      <a:avLst/>
                    </a:prstGeom>
                  </pic:spPr>
                </pic:pic>
              </a:graphicData>
            </a:graphic>
          </wp:inline>
        </w:drawing>
      </w:r>
    </w:p>
    <w:p w14:paraId="1E2A3CDC" w14:textId="77777777" w:rsidR="00D00C1B" w:rsidRDefault="00D00C1B" w:rsidP="00D00C1B">
      <w:pPr>
        <w:pStyle w:val="ListParagraph"/>
      </w:pPr>
    </w:p>
    <w:p w14:paraId="556D7D3E" w14:textId="77777777" w:rsidR="00D00C1B" w:rsidRDefault="00D00C1B" w:rsidP="00D00C1B">
      <w:pPr>
        <w:pStyle w:val="ListParagraph"/>
      </w:pPr>
      <w:r w:rsidRPr="00D00C1B">
        <w:rPr>
          <w:b/>
        </w:rPr>
        <w:t xml:space="preserve">NOTICE: </w:t>
      </w:r>
      <w:r w:rsidRPr="00D00C1B">
        <w:t xml:space="preserve">Row </w:t>
      </w:r>
      <w:r w:rsidRPr="00E167DE">
        <w:rPr>
          <w:b/>
        </w:rPr>
        <w:t>52</w:t>
      </w:r>
      <w:r>
        <w:t xml:space="preserve"> has space for </w:t>
      </w:r>
      <w:r w:rsidRPr="00F665BC">
        <w:rPr>
          <w:b/>
        </w:rPr>
        <w:t xml:space="preserve">two paired-samples </w:t>
      </w:r>
      <w:r w:rsidR="00925026" w:rsidRPr="00BC27AA">
        <w:rPr>
          <w:b/>
        </w:rPr>
        <w:t>t-test</w:t>
      </w:r>
      <w:r w:rsidRPr="00BC27AA">
        <w:rPr>
          <w:b/>
        </w:rPr>
        <w:t>s</w:t>
      </w:r>
      <w:r>
        <w:t xml:space="preserve"> (</w:t>
      </w:r>
      <w:r w:rsidR="00750020">
        <w:t>one for each group providing the data</w:t>
      </w:r>
      <w:r>
        <w:t>)</w:t>
      </w:r>
    </w:p>
    <w:p w14:paraId="646A8BA3" w14:textId="52C87FD6" w:rsidR="00D00C1B" w:rsidRPr="00D9375D" w:rsidRDefault="00D00C1B" w:rsidP="00D00C1B">
      <w:pPr>
        <w:pStyle w:val="ListParagraph"/>
        <w:ind w:left="1440" w:firstLine="720"/>
        <w:rPr>
          <w:lang w:val="fr-FR"/>
        </w:rPr>
      </w:pPr>
      <w:r w:rsidRPr="00D9375D">
        <w:rPr>
          <w:b/>
          <w:lang w:val="fr-FR"/>
        </w:rPr>
        <w:t xml:space="preserve">- </w:t>
      </w:r>
      <w:proofErr w:type="spellStart"/>
      <w:r w:rsidR="00A25BF6">
        <w:rPr>
          <w:lang w:val="fr-FR"/>
        </w:rPr>
        <w:t>Exposed</w:t>
      </w:r>
      <w:proofErr w:type="spellEnd"/>
      <w:r w:rsidRPr="00D9375D">
        <w:rPr>
          <w:lang w:val="fr-FR"/>
        </w:rPr>
        <w:t xml:space="preserve"> </w:t>
      </w:r>
      <w:proofErr w:type="spellStart"/>
      <w:r w:rsidRPr="00D9375D">
        <w:rPr>
          <w:lang w:val="fr-FR"/>
        </w:rPr>
        <w:t>Semester</w:t>
      </w:r>
      <w:proofErr w:type="spellEnd"/>
      <w:r w:rsidRPr="00D9375D">
        <w:rPr>
          <w:lang w:val="fr-FR"/>
        </w:rPr>
        <w:t xml:space="preserve"> 1 vs. </w:t>
      </w:r>
      <w:proofErr w:type="spellStart"/>
      <w:r w:rsidR="00A25BF6">
        <w:rPr>
          <w:lang w:val="fr-FR"/>
        </w:rPr>
        <w:t>Exposed</w:t>
      </w:r>
      <w:proofErr w:type="spellEnd"/>
      <w:r w:rsidRPr="00D9375D">
        <w:rPr>
          <w:lang w:val="fr-FR"/>
        </w:rPr>
        <w:t xml:space="preserve"> </w:t>
      </w:r>
      <w:proofErr w:type="spellStart"/>
      <w:r w:rsidRPr="00D9375D">
        <w:rPr>
          <w:lang w:val="fr-FR"/>
        </w:rPr>
        <w:t>Semester</w:t>
      </w:r>
      <w:proofErr w:type="spellEnd"/>
      <w:r w:rsidRPr="00D9375D">
        <w:rPr>
          <w:lang w:val="fr-FR"/>
        </w:rPr>
        <w:t xml:space="preserve"> 2 </w:t>
      </w:r>
      <w:r w:rsidR="0012006A" w:rsidRPr="00D9375D">
        <w:rPr>
          <w:lang w:val="fr-FR"/>
        </w:rPr>
        <w:t>(</w:t>
      </w:r>
      <w:proofErr w:type="spellStart"/>
      <w:r w:rsidR="0012006A" w:rsidRPr="00D9375D">
        <w:rPr>
          <w:lang w:val="fr-FR"/>
        </w:rPr>
        <w:t>cell</w:t>
      </w:r>
      <w:proofErr w:type="spellEnd"/>
      <w:r w:rsidR="0012006A" w:rsidRPr="00D9375D">
        <w:rPr>
          <w:lang w:val="fr-FR"/>
        </w:rPr>
        <w:t xml:space="preserve"> C52)</w:t>
      </w:r>
    </w:p>
    <w:p w14:paraId="667BDD6E" w14:textId="3A586523" w:rsidR="00D00C1B" w:rsidRDefault="00D00C1B" w:rsidP="00D00C1B">
      <w:pPr>
        <w:pStyle w:val="ListParagraph"/>
        <w:ind w:left="1440" w:firstLine="720"/>
      </w:pPr>
      <w:r>
        <w:t xml:space="preserve">- </w:t>
      </w:r>
      <w:r w:rsidR="00A25BF6">
        <w:t>Not exposed</w:t>
      </w:r>
      <w:r>
        <w:t xml:space="preserve"> Semester 1 vs. </w:t>
      </w:r>
      <w:r w:rsidR="00A25BF6">
        <w:t>Not exposed</w:t>
      </w:r>
      <w:r>
        <w:t xml:space="preserve"> Semester 2</w:t>
      </w:r>
      <w:r w:rsidR="0012006A">
        <w:t xml:space="preserve"> (cell D52)</w:t>
      </w:r>
    </w:p>
    <w:p w14:paraId="38EAB069" w14:textId="77777777" w:rsidR="00D00C1B" w:rsidRDefault="00D00C1B" w:rsidP="00D00C1B">
      <w:pPr>
        <w:pStyle w:val="ListParagraph"/>
        <w:ind w:left="1440"/>
      </w:pPr>
      <w:r>
        <w:t xml:space="preserve">Row </w:t>
      </w:r>
      <w:r w:rsidRPr="00F665BC">
        <w:rPr>
          <w:b/>
        </w:rPr>
        <w:t>53</w:t>
      </w:r>
      <w:r>
        <w:t xml:space="preserve"> has space for </w:t>
      </w:r>
      <w:r w:rsidR="00B81E2B">
        <w:rPr>
          <w:b/>
        </w:rPr>
        <w:t xml:space="preserve">one independent </w:t>
      </w:r>
      <w:r w:rsidRPr="00F665BC">
        <w:rPr>
          <w:b/>
        </w:rPr>
        <w:t xml:space="preserve">samples </w:t>
      </w:r>
      <w:r w:rsidR="00925026" w:rsidRPr="00BC27AA">
        <w:rPr>
          <w:b/>
        </w:rPr>
        <w:t>t-test</w:t>
      </w:r>
      <w:r>
        <w:t xml:space="preserve"> (</w:t>
      </w:r>
      <w:r w:rsidR="00F665BC">
        <w:t>two groups each measured once)</w:t>
      </w:r>
      <w:r>
        <w:t xml:space="preserve"> </w:t>
      </w:r>
    </w:p>
    <w:p w14:paraId="1E7E71C1" w14:textId="1F32DD95" w:rsidR="00F665BC" w:rsidRDefault="00D00C1B" w:rsidP="00F665BC">
      <w:pPr>
        <w:pStyle w:val="ListParagraph"/>
        <w:ind w:left="1440" w:firstLine="720"/>
      </w:pPr>
      <w:r>
        <w:t xml:space="preserve">- </w:t>
      </w:r>
      <w:r w:rsidR="00A25BF6">
        <w:t>Exposed</w:t>
      </w:r>
      <w:r>
        <w:t xml:space="preserve"> Semester 1 vs. </w:t>
      </w:r>
      <w:r w:rsidR="00A25BF6">
        <w:t>Not exposed</w:t>
      </w:r>
      <w:r>
        <w:t xml:space="preserve"> Semester 1</w:t>
      </w:r>
      <w:r w:rsidR="0012006A">
        <w:t xml:space="preserve"> (cell C53)</w:t>
      </w:r>
    </w:p>
    <w:p w14:paraId="73DEC922" w14:textId="77777777" w:rsidR="00F665BC" w:rsidRDefault="00D00C1B" w:rsidP="00F665BC">
      <w:pPr>
        <w:pStyle w:val="ListParagraph"/>
        <w:ind w:firstLine="720"/>
        <w:rPr>
          <w:b/>
        </w:rPr>
      </w:pPr>
      <w:r w:rsidRPr="00D00C1B">
        <w:t>Row</w:t>
      </w:r>
      <w:r>
        <w:t xml:space="preserve"> </w:t>
      </w:r>
      <w:r w:rsidRPr="00F665BC">
        <w:rPr>
          <w:b/>
        </w:rPr>
        <w:t>54</w:t>
      </w:r>
      <w:r>
        <w:t xml:space="preserve"> has space for</w:t>
      </w:r>
      <w:r w:rsidR="00F665BC">
        <w:t xml:space="preserve"> </w:t>
      </w:r>
      <w:r w:rsidR="00B81E2B">
        <w:rPr>
          <w:b/>
        </w:rPr>
        <w:t xml:space="preserve">one independent </w:t>
      </w:r>
      <w:r w:rsidR="00F665BC" w:rsidRPr="00F665BC">
        <w:rPr>
          <w:b/>
        </w:rPr>
        <w:t xml:space="preserve">samples </w:t>
      </w:r>
      <w:r w:rsidR="00925026" w:rsidRPr="00BC27AA">
        <w:rPr>
          <w:b/>
        </w:rPr>
        <w:t>t-test</w:t>
      </w:r>
    </w:p>
    <w:p w14:paraId="44D71D41" w14:textId="44A7CE8D" w:rsidR="00F665BC" w:rsidRPr="00F665BC" w:rsidRDefault="00F665BC" w:rsidP="00F665BC">
      <w:pPr>
        <w:pStyle w:val="ListParagraph"/>
        <w:ind w:left="1440" w:firstLine="720"/>
        <w:rPr>
          <w:b/>
        </w:rPr>
      </w:pPr>
      <w:r>
        <w:rPr>
          <w:b/>
        </w:rPr>
        <w:t xml:space="preserve">- </w:t>
      </w:r>
      <w:r w:rsidR="00A25BF6">
        <w:t>Exposed</w:t>
      </w:r>
      <w:r>
        <w:t xml:space="preserve"> Semester 2 vs. </w:t>
      </w:r>
      <w:r w:rsidR="00A25BF6">
        <w:t>Not exposed</w:t>
      </w:r>
      <w:r>
        <w:t xml:space="preserve"> Semester 2</w:t>
      </w:r>
      <w:r w:rsidR="0012006A">
        <w:t xml:space="preserve"> (cell C54)</w:t>
      </w:r>
    </w:p>
    <w:p w14:paraId="0B8A22DB" w14:textId="77777777" w:rsidR="00F665BC" w:rsidRDefault="00F665BC" w:rsidP="00F665BC">
      <w:pPr>
        <w:pStyle w:val="ListParagraph"/>
        <w:numPr>
          <w:ilvl w:val="0"/>
          <w:numId w:val="12"/>
        </w:numPr>
      </w:pPr>
      <w:r>
        <w:t xml:space="preserve">The Excel </w:t>
      </w:r>
      <w:r w:rsidR="00925026">
        <w:t>t-test</w:t>
      </w:r>
      <w:r>
        <w:t xml:space="preserve"> function is as follows: </w:t>
      </w:r>
    </w:p>
    <w:p w14:paraId="4D67CFAC" w14:textId="77777777" w:rsidR="00F665BC" w:rsidRDefault="00F665BC" w:rsidP="00F665BC">
      <w:pPr>
        <w:pStyle w:val="ListParagraph"/>
        <w:rPr>
          <w:b/>
        </w:rPr>
      </w:pPr>
      <w:r w:rsidRPr="00F665BC">
        <w:rPr>
          <w:b/>
        </w:rPr>
        <w:t>=</w:t>
      </w:r>
      <w:proofErr w:type="gramStart"/>
      <w:r w:rsidRPr="00F665BC">
        <w:rPr>
          <w:b/>
        </w:rPr>
        <w:t>TTEST(</w:t>
      </w:r>
      <w:proofErr w:type="gramEnd"/>
      <w:r w:rsidRPr="00F665BC">
        <w:rPr>
          <w:b/>
          <w:i/>
        </w:rPr>
        <w:t>array1</w:t>
      </w:r>
      <w:r w:rsidRPr="00F665BC">
        <w:rPr>
          <w:b/>
        </w:rPr>
        <w:t>,</w:t>
      </w:r>
      <w:r w:rsidRPr="00F665BC">
        <w:rPr>
          <w:b/>
          <w:i/>
        </w:rPr>
        <w:t>array2</w:t>
      </w:r>
      <w:r w:rsidRPr="00F665BC">
        <w:rPr>
          <w:b/>
        </w:rPr>
        <w:t>,</w:t>
      </w:r>
      <w:r w:rsidRPr="00F665BC">
        <w:rPr>
          <w:b/>
          <w:i/>
        </w:rPr>
        <w:t>tails</w:t>
      </w:r>
      <w:r w:rsidRPr="00F665BC">
        <w:rPr>
          <w:b/>
        </w:rPr>
        <w:t>,</w:t>
      </w:r>
      <w:r w:rsidRPr="00F665BC">
        <w:rPr>
          <w:b/>
          <w:i/>
        </w:rPr>
        <w:t>type</w:t>
      </w:r>
      <w:r w:rsidRPr="00F665BC">
        <w:rPr>
          <w:b/>
        </w:rPr>
        <w:t>)</w:t>
      </w:r>
    </w:p>
    <w:p w14:paraId="2296E875" w14:textId="77777777" w:rsidR="00F665BC" w:rsidRDefault="00F665BC" w:rsidP="00F665BC">
      <w:pPr>
        <w:pStyle w:val="ListParagraph"/>
      </w:pPr>
      <w:r w:rsidRPr="00F665BC">
        <w:rPr>
          <w:i/>
        </w:rPr>
        <w:t>array1</w:t>
      </w:r>
      <w:r>
        <w:t xml:space="preserve"> is the first dataset</w:t>
      </w:r>
    </w:p>
    <w:p w14:paraId="1260845B" w14:textId="77777777" w:rsidR="00F665BC" w:rsidRDefault="00F665BC" w:rsidP="00F665BC">
      <w:pPr>
        <w:pStyle w:val="ListParagraph"/>
      </w:pPr>
      <w:r>
        <w:rPr>
          <w:i/>
        </w:rPr>
        <w:t>a</w:t>
      </w:r>
      <w:r w:rsidRPr="00F665BC">
        <w:rPr>
          <w:i/>
        </w:rPr>
        <w:t>rray2</w:t>
      </w:r>
      <w:r>
        <w:t xml:space="preserve"> is the second dataset</w:t>
      </w:r>
    </w:p>
    <w:p w14:paraId="1BC26536" w14:textId="77777777" w:rsidR="00F665BC" w:rsidRDefault="00F665BC" w:rsidP="00F665BC">
      <w:pPr>
        <w:pStyle w:val="ListParagraph"/>
      </w:pPr>
      <w:r w:rsidRPr="00F665BC">
        <w:rPr>
          <w:i/>
        </w:rPr>
        <w:t xml:space="preserve">tails </w:t>
      </w:r>
      <w:proofErr w:type="gramStart"/>
      <w:r>
        <w:t>specifies</w:t>
      </w:r>
      <w:proofErr w:type="gramEnd"/>
      <w:r>
        <w:t xml:space="preserve"> the number of distribution tails</w:t>
      </w:r>
    </w:p>
    <w:p w14:paraId="0BB18D68" w14:textId="77777777" w:rsidR="00F665BC" w:rsidRDefault="00F665BC" w:rsidP="00F665BC">
      <w:pPr>
        <w:pStyle w:val="ListParagraph"/>
        <w:ind w:firstLine="720"/>
      </w:pPr>
      <w:r>
        <w:t>(1 = one-tailed, 2 = two-tailed)</w:t>
      </w:r>
    </w:p>
    <w:p w14:paraId="358A7884" w14:textId="77777777" w:rsidR="00F665BC" w:rsidRDefault="00F665BC" w:rsidP="00F665BC">
      <w:pPr>
        <w:pStyle w:val="ListParagraph"/>
        <w:ind w:left="0" w:firstLine="720"/>
      </w:pPr>
      <w:r w:rsidRPr="00F665BC">
        <w:rPr>
          <w:i/>
        </w:rPr>
        <w:t>type</w:t>
      </w:r>
      <w:r>
        <w:t xml:space="preserve"> is the kind of </w:t>
      </w:r>
      <w:r w:rsidR="00925026" w:rsidRPr="00BC27AA">
        <w:t>t-test</w:t>
      </w:r>
      <w:r>
        <w:t xml:space="preserve"> to perform</w:t>
      </w:r>
    </w:p>
    <w:p w14:paraId="1C3E4077" w14:textId="77777777" w:rsidR="00D00C1B" w:rsidRDefault="00F665BC" w:rsidP="00F665BC">
      <w:pPr>
        <w:pStyle w:val="ListParagraph"/>
        <w:ind w:firstLine="720"/>
      </w:pPr>
      <w:r>
        <w:t>(1 = paired, 2 = independent, equal variance-assumed, 3 = independent unequal variance-assumed)</w:t>
      </w:r>
    </w:p>
    <w:p w14:paraId="1B3BC6E9" w14:textId="77777777" w:rsidR="00D00C1B" w:rsidRPr="0012006A" w:rsidRDefault="0012006A" w:rsidP="0012006A">
      <w:pPr>
        <w:pStyle w:val="ListParagraph"/>
        <w:numPr>
          <w:ilvl w:val="0"/>
          <w:numId w:val="12"/>
        </w:numPr>
      </w:pPr>
      <w:r>
        <w:t xml:space="preserve">To run the appropriate </w:t>
      </w:r>
      <w:r w:rsidR="00925026" w:rsidRPr="00BC27AA">
        <w:t>t-test</w:t>
      </w:r>
      <w:r>
        <w:t xml:space="preserve"> in C52, type: </w:t>
      </w:r>
      <w:r w:rsidRPr="0012006A">
        <w:rPr>
          <w:rFonts w:ascii="Courier New" w:hAnsi="Courier New" w:cs="Courier New"/>
        </w:rPr>
        <w:t>=</w:t>
      </w:r>
      <w:proofErr w:type="gramStart"/>
      <w:r w:rsidRPr="0012006A">
        <w:rPr>
          <w:rFonts w:ascii="Courier New" w:hAnsi="Courier New" w:cs="Courier New"/>
        </w:rPr>
        <w:t>TTEST(</w:t>
      </w:r>
      <w:proofErr w:type="gramEnd"/>
      <w:r w:rsidRPr="0012006A">
        <w:rPr>
          <w:rFonts w:ascii="Courier New" w:hAnsi="Courier New" w:cs="Courier New"/>
        </w:rPr>
        <w:t>C6:C30,G6:G30,2,1)</w:t>
      </w:r>
    </w:p>
    <w:p w14:paraId="5F4A9C87" w14:textId="77777777" w:rsidR="0012006A" w:rsidRDefault="0012006A" w:rsidP="0012006A">
      <w:pPr>
        <w:pStyle w:val="ListParagraph"/>
        <w:rPr>
          <w:rFonts w:cstheme="minorHAnsi"/>
        </w:rPr>
      </w:pPr>
      <w:r w:rsidRPr="0012006A">
        <w:rPr>
          <w:rFonts w:cstheme="minorHAnsi"/>
          <w:b/>
        </w:rPr>
        <w:t>NOTICE</w:t>
      </w:r>
      <w:r>
        <w:rPr>
          <w:rFonts w:cstheme="minorHAnsi"/>
          <w:b/>
        </w:rPr>
        <w:t xml:space="preserve">: </w:t>
      </w:r>
      <w:r>
        <w:rPr>
          <w:rFonts w:cstheme="minorHAnsi"/>
        </w:rPr>
        <w:t xml:space="preserve">We ran a two-tailed test because we didn’t have any hypotheses about the direction of the data. We also ran a paired-samples </w:t>
      </w:r>
      <w:r w:rsidR="00925026" w:rsidRPr="00BC27AA">
        <w:rPr>
          <w:rFonts w:cstheme="minorHAnsi"/>
        </w:rPr>
        <w:t>t-test</w:t>
      </w:r>
      <w:r>
        <w:rPr>
          <w:rFonts w:cstheme="minorHAnsi"/>
        </w:rPr>
        <w:t xml:space="preserve"> because we are comparing the same people across two conditions.</w:t>
      </w:r>
    </w:p>
    <w:p w14:paraId="4C63D69C" w14:textId="77777777" w:rsidR="0012006A" w:rsidRDefault="0012006A" w:rsidP="0012006A">
      <w:pPr>
        <w:pStyle w:val="ListParagraph"/>
        <w:numPr>
          <w:ilvl w:val="0"/>
          <w:numId w:val="12"/>
        </w:numPr>
        <w:rPr>
          <w:rFonts w:cstheme="minorHAnsi"/>
        </w:rPr>
      </w:pPr>
      <w:r>
        <w:rPr>
          <w:rFonts w:cstheme="minorHAnsi"/>
        </w:rPr>
        <w:t xml:space="preserve">The test outputs a </w:t>
      </w:r>
      <w:r>
        <w:rPr>
          <w:rFonts w:cstheme="minorHAnsi"/>
          <w:i/>
        </w:rPr>
        <w:t>p</w:t>
      </w:r>
      <w:r>
        <w:rPr>
          <w:rFonts w:cstheme="minorHAnsi"/>
        </w:rPr>
        <w:t xml:space="preserve"> value.</w:t>
      </w:r>
      <w:r w:rsidR="00014241">
        <w:rPr>
          <w:rFonts w:cstheme="minorHAnsi"/>
        </w:rPr>
        <w:t xml:space="preserve"> This is a different output from that which you got when computing </w:t>
      </w:r>
      <w:r w:rsidR="00014241" w:rsidRPr="00014241">
        <w:rPr>
          <w:rFonts w:cstheme="minorHAnsi"/>
          <w:i/>
        </w:rPr>
        <w:t>t</w:t>
      </w:r>
      <w:r w:rsidR="00014241">
        <w:rPr>
          <w:rFonts w:cstheme="minorHAnsi"/>
        </w:rPr>
        <w:t xml:space="preserve"> values by hand last year. Excel hides the </w:t>
      </w:r>
      <w:r w:rsidR="00014241" w:rsidRPr="00014241">
        <w:rPr>
          <w:rFonts w:cstheme="minorHAnsi"/>
          <w:i/>
        </w:rPr>
        <w:t>t</w:t>
      </w:r>
      <w:r w:rsidR="00014241">
        <w:rPr>
          <w:rFonts w:cstheme="minorHAnsi"/>
        </w:rPr>
        <w:t xml:space="preserve"> value and instead gives you the exact significance, or </w:t>
      </w:r>
      <w:r w:rsidR="00014241">
        <w:rPr>
          <w:rFonts w:cstheme="minorHAnsi"/>
          <w:i/>
        </w:rPr>
        <w:t>p</w:t>
      </w:r>
      <w:r w:rsidR="00014241">
        <w:rPr>
          <w:rFonts w:cstheme="minorHAnsi"/>
        </w:rPr>
        <w:t xml:space="preserve"> value. In this case, we have no need to compare this value to a table of critical values, we simply see whether the </w:t>
      </w:r>
      <w:r w:rsidR="00014241" w:rsidRPr="00014241">
        <w:rPr>
          <w:rFonts w:cstheme="minorHAnsi"/>
          <w:i/>
        </w:rPr>
        <w:t>p</w:t>
      </w:r>
      <w:r w:rsidR="00014241">
        <w:rPr>
          <w:rFonts w:cstheme="minorHAnsi"/>
        </w:rPr>
        <w:t xml:space="preserve"> value is greater than or less than .05. If it is less than .05, the test is significant, if it is greater than .05, it is not.</w:t>
      </w:r>
    </w:p>
    <w:p w14:paraId="2D2D0A45" w14:textId="77777777" w:rsidR="00BE5177" w:rsidRPr="00BE5177" w:rsidRDefault="00BE5177" w:rsidP="004C468F">
      <w:pPr>
        <w:ind w:left="284"/>
        <w:rPr>
          <w:rFonts w:cstheme="minorHAnsi"/>
        </w:rPr>
      </w:pPr>
      <w:r>
        <w:rPr>
          <w:rFonts w:cstheme="minorHAnsi"/>
          <w:i/>
          <w:noProof/>
          <w:lang w:eastAsia="en-GB"/>
        </w:rPr>
        <mc:AlternateContent>
          <mc:Choice Requires="wps">
            <w:drawing>
              <wp:inline distT="0" distB="0" distL="0" distR="0" wp14:anchorId="0B2532B5" wp14:editId="2D16F66A">
                <wp:extent cx="6596592" cy="325966"/>
                <wp:effectExtent l="0" t="0" r="13970" b="17145"/>
                <wp:docPr id="300" name="Rectangle 300"/>
                <wp:cNvGraphicFramePr/>
                <a:graphic xmlns:a="http://schemas.openxmlformats.org/drawingml/2006/main">
                  <a:graphicData uri="http://schemas.microsoft.com/office/word/2010/wordprocessingShape">
                    <wps:wsp>
                      <wps:cNvSpPr/>
                      <wps:spPr>
                        <a:xfrm>
                          <a:off x="0" y="0"/>
                          <a:ext cx="6596592" cy="325966"/>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FBBDC" w14:textId="77777777" w:rsidR="001E0020" w:rsidRPr="003E43AB" w:rsidRDefault="001E0020" w:rsidP="00BE5177">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1454444958"/>
                                <w:placeholder>
                                  <w:docPart w:val="B933AC3CC88F46C788DF93F1B9760F81"/>
                                </w:placeholder>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344141093"/>
                                <w:placeholder>
                                  <w:docPart w:val="AA63173C1E3E4B3A90CA3F42AAFBEF90"/>
                                </w:placeholder>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2532B5" id="Rectangle 300" o:spid="_x0000_s1026" style="width:519.4pt;height:2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" fillcolor="#c6d9f1 [671]" strokecolor="black [3213]" strokeweight="1pt">
                <v:textbox>
                  <w:txbxContent>
                    <w:p w14:paraId="644FBBDC" w14:textId="77777777" w:rsidR="001E0020" w:rsidRPr="003E43AB" w:rsidRDefault="001E0020" w:rsidP="00BE5177">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1454444958"/>
                          <w:placeholder>
                            <w:docPart w:val="B933AC3CC88F46C788DF93F1B9760F81"/>
                          </w:placeholder>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344141093"/>
                          <w:placeholder>
                            <w:docPart w:val="AA63173C1E3E4B3A90CA3F42AAFBEF90"/>
                          </w:placeholder>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v:textbox>
                <w10:anchorlock/>
              </v:rect>
            </w:pict>
          </mc:Fallback>
        </mc:AlternateContent>
      </w:r>
    </w:p>
    <w:p w14:paraId="33EFCC9D" w14:textId="69C56675" w:rsidR="00EF2AFE" w:rsidRDefault="0012006A" w:rsidP="00EF2AFE">
      <w:pPr>
        <w:pStyle w:val="ListParagraph"/>
      </w:pPr>
      <w:r w:rsidRPr="00DB16F6">
        <w:rPr>
          <w:rFonts w:cstheme="minorHAnsi"/>
        </w:rPr>
        <w:t>Fill in the formula that you would use in cell D52 (</w:t>
      </w:r>
      <w:r w:rsidR="00A25BF6">
        <w:t>Not exposed</w:t>
      </w:r>
      <w:r>
        <w:t xml:space="preserve"> Semester 1 vs. </w:t>
      </w:r>
      <w:r w:rsidR="00A25BF6">
        <w:t>Not exposed</w:t>
      </w:r>
      <w:r>
        <w:t xml:space="preserve"> Semester 2)</w:t>
      </w:r>
    </w:p>
    <w:p w14:paraId="11896AD2" w14:textId="77777777" w:rsidR="00EF2AFE" w:rsidRDefault="004C468F" w:rsidP="004C468F">
      <w:pPr>
        <w:ind w:left="284"/>
      </w:pPr>
      <w:r>
        <w:rPr>
          <w:rFonts w:cstheme="minorHAnsi"/>
          <w:i/>
          <w:noProof/>
          <w:lang w:eastAsia="en-GB"/>
        </w:rPr>
        <mc:AlternateContent>
          <mc:Choice Requires="wps">
            <w:drawing>
              <wp:inline distT="0" distB="0" distL="0" distR="0" wp14:anchorId="64F7FDDF" wp14:editId="18D34B27">
                <wp:extent cx="6596592" cy="325966"/>
                <wp:effectExtent l="0" t="0" r="13970" b="17145"/>
                <wp:docPr id="6" name="Rectangle 6"/>
                <wp:cNvGraphicFramePr/>
                <a:graphic xmlns:a="http://schemas.openxmlformats.org/drawingml/2006/main">
                  <a:graphicData uri="http://schemas.microsoft.com/office/word/2010/wordprocessingShape">
                    <wps:wsp>
                      <wps:cNvSpPr/>
                      <wps:spPr>
                        <a:xfrm>
                          <a:off x="0" y="0"/>
                          <a:ext cx="6596592" cy="325966"/>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5862B" w14:textId="77777777" w:rsidR="001E0020" w:rsidRPr="003E43AB" w:rsidRDefault="001E0020" w:rsidP="004C468F">
                            <w:pPr>
                              <w:spacing w:after="0" w:line="240" w:lineRule="auto"/>
                              <w:jc w:val="center"/>
                              <w:rPr>
                                <w:color w:val="404040" w:themeColor="text1" w:themeTint="BF"/>
                                <w:sz w:val="24"/>
                                <w:szCs w:val="24"/>
                              </w:rPr>
                            </w:pPr>
                            <w:r>
                              <w:rPr>
                                <w:rFonts w:cstheme="minorHAnsi"/>
                                <w:color w:val="404040" w:themeColor="text1" w:themeTint="BF"/>
                                <w:sz w:val="24"/>
                                <w:szCs w:val="24"/>
                              </w:rPr>
                              <w:t>=TTEST(</w:t>
                            </w:r>
                            <w:sdt>
                              <w:sdtPr>
                                <w:rPr>
                                  <w:rFonts w:cstheme="minorHAnsi"/>
                                  <w:color w:val="404040" w:themeColor="text1" w:themeTint="BF"/>
                                  <w:sz w:val="24"/>
                                  <w:szCs w:val="24"/>
                                </w:rPr>
                                <w:id w:val="137164374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7050944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212151671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18304132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92160268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2054526282"/>
                              </w:sdtPr>
                              <w:sdtContent>
                                <w:sdt>
                                  <w:sdtPr>
                                    <w:rPr>
                                      <w:rFonts w:cstheme="minorHAnsi"/>
                                      <w:color w:val="404040" w:themeColor="text1" w:themeTint="BF"/>
                                      <w:sz w:val="24"/>
                                      <w:szCs w:val="24"/>
                                    </w:rPr>
                                    <w:id w:val="121740361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sdtContent>
                            </w:sdt>
                            <w:r>
                              <w:rPr>
                                <w:rFonts w:cstheme="minorHAnsi"/>
                                <w:color w:val="404040" w:themeColor="text1" w:themeTint="BF"/>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F7FDDF" id="Rectangle 6" o:spid="_x0000_s1027" style="width:519.4pt;height:2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" fillcolor="#c6d9f1 [671]" strokecolor="black [3213]" strokeweight="1pt">
                <v:textbox>
                  <w:txbxContent>
                    <w:p w14:paraId="6FA5862B" w14:textId="77777777" w:rsidR="001E0020" w:rsidRPr="003E43AB" w:rsidRDefault="001E0020" w:rsidP="004C468F">
                      <w:pPr>
                        <w:spacing w:after="0" w:line="240" w:lineRule="auto"/>
                        <w:jc w:val="center"/>
                        <w:rPr>
                          <w:color w:val="404040" w:themeColor="text1" w:themeTint="BF"/>
                          <w:sz w:val="24"/>
                          <w:szCs w:val="24"/>
                        </w:rPr>
                      </w:pPr>
                      <w:r>
                        <w:rPr>
                          <w:rFonts w:cstheme="minorHAnsi"/>
                          <w:color w:val="404040" w:themeColor="text1" w:themeTint="BF"/>
                          <w:sz w:val="24"/>
                          <w:szCs w:val="24"/>
                        </w:rPr>
                        <w:t>=</w:t>
                      </w:r>
                      <w:r>
                        <w:rPr>
                          <w:rFonts w:cstheme="minorHAnsi"/>
                          <w:color w:val="404040" w:themeColor="text1" w:themeTint="BF"/>
                          <w:sz w:val="24"/>
                          <w:szCs w:val="24"/>
                        </w:rPr>
                        <w:t>TTEST(</w:t>
                      </w:r>
                      <w:sdt>
                        <w:sdtPr>
                          <w:rPr>
                            <w:rFonts w:cstheme="minorHAnsi"/>
                            <w:color w:val="404040" w:themeColor="text1" w:themeTint="BF"/>
                            <w:sz w:val="24"/>
                            <w:szCs w:val="24"/>
                          </w:rPr>
                          <w:id w:val="137164374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7050944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212151671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18304132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92160268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2054526282"/>
                        </w:sdtPr>
                        <w:sdtContent>
                          <w:sdt>
                            <w:sdtPr>
                              <w:rPr>
                                <w:rFonts w:cstheme="minorHAnsi"/>
                                <w:color w:val="404040" w:themeColor="text1" w:themeTint="BF"/>
                                <w:sz w:val="24"/>
                                <w:szCs w:val="24"/>
                              </w:rPr>
                              <w:id w:val="121740361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sdtContent>
                      </w:sdt>
                      <w:r>
                        <w:rPr>
                          <w:rFonts w:cstheme="minorHAnsi"/>
                          <w:color w:val="404040" w:themeColor="text1" w:themeTint="BF"/>
                          <w:sz w:val="24"/>
                          <w:szCs w:val="24"/>
                        </w:rPr>
                        <w:t>)</w:t>
                      </w:r>
                    </w:p>
                  </w:txbxContent>
                </v:textbox>
                <w10:anchorlock/>
              </v:rect>
            </w:pict>
          </mc:Fallback>
        </mc:AlternateContent>
      </w:r>
    </w:p>
    <w:p w14:paraId="5FD3AE36" w14:textId="77777777" w:rsidR="000A270B" w:rsidRPr="00014241" w:rsidRDefault="00D45160" w:rsidP="004C468F">
      <w:pPr>
        <w:pStyle w:val="ListParagraph"/>
        <w:numPr>
          <w:ilvl w:val="0"/>
          <w:numId w:val="12"/>
        </w:numPr>
        <w:ind w:left="284" w:firstLine="0"/>
        <w:rPr>
          <w:rFonts w:cstheme="minorHAnsi"/>
        </w:rPr>
      </w:pPr>
      <w:r w:rsidRPr="00014241">
        <w:rPr>
          <w:rFonts w:cstheme="minorHAnsi"/>
        </w:rPr>
        <w:t xml:space="preserve">Run this </w:t>
      </w:r>
      <w:r w:rsidR="00925026" w:rsidRPr="00BC27AA">
        <w:rPr>
          <w:rFonts w:cstheme="minorHAnsi"/>
        </w:rPr>
        <w:t>t-test</w:t>
      </w:r>
      <w:r w:rsidRPr="00014241">
        <w:rPr>
          <w:rFonts w:cstheme="minorHAnsi"/>
        </w:rPr>
        <w:t xml:space="preserve"> and report the </w:t>
      </w:r>
      <w:r w:rsidRPr="00014241">
        <w:rPr>
          <w:rFonts w:cstheme="minorHAnsi"/>
          <w:i/>
        </w:rPr>
        <w:t>p</w:t>
      </w:r>
      <w:r w:rsidR="00084082">
        <w:rPr>
          <w:rFonts w:cstheme="minorHAnsi"/>
        </w:rPr>
        <w:t xml:space="preserve"> </w:t>
      </w:r>
      <w:r w:rsidRPr="00014241">
        <w:rPr>
          <w:rFonts w:cstheme="minorHAnsi"/>
        </w:rPr>
        <w:t>value</w:t>
      </w:r>
      <w:r w:rsidRPr="00014241">
        <w:rPr>
          <w:rFonts w:cstheme="minorHAnsi"/>
        </w:rPr>
        <w:br/>
      </w:r>
      <w:r w:rsidRPr="00014241">
        <w:rPr>
          <w:rFonts w:cstheme="minorHAnsi"/>
        </w:rPr>
        <w:br/>
      </w:r>
      <w:r w:rsidR="004C468F">
        <w:rPr>
          <w:rFonts w:cstheme="minorHAnsi"/>
          <w:i/>
          <w:noProof/>
          <w:lang w:eastAsia="en-GB"/>
        </w:rPr>
        <mc:AlternateContent>
          <mc:Choice Requires="wps">
            <w:drawing>
              <wp:inline distT="0" distB="0" distL="0" distR="0" wp14:anchorId="7CF6C34C" wp14:editId="21AF3A4A">
                <wp:extent cx="6596592" cy="325966"/>
                <wp:effectExtent l="0" t="0" r="13970" b="17145"/>
                <wp:docPr id="9" name="Rectangle 9"/>
                <wp:cNvGraphicFramePr/>
                <a:graphic xmlns:a="http://schemas.openxmlformats.org/drawingml/2006/main">
                  <a:graphicData uri="http://schemas.microsoft.com/office/word/2010/wordprocessingShape">
                    <wps:wsp>
                      <wps:cNvSpPr/>
                      <wps:spPr>
                        <a:xfrm>
                          <a:off x="0" y="0"/>
                          <a:ext cx="6596592" cy="325966"/>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C46063" w14:textId="77777777" w:rsidR="001E0020" w:rsidRPr="003E43AB" w:rsidRDefault="001E0020" w:rsidP="004C468F">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897899214"/>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2129650792"/>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CF6C34C" id="Rectangle 9" o:spid="_x0000_s1028" style="width:519.4pt;height:2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" fillcolor="#c6d9f1 [671]" strokecolor="black [3213]" strokeweight="1pt">
                <v:textbox>
                  <w:txbxContent>
                    <w:p w14:paraId="29C46063" w14:textId="77777777" w:rsidR="001E0020" w:rsidRPr="003E43AB" w:rsidRDefault="001E0020" w:rsidP="004C468F">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897899214"/>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2129650792"/>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v:textbox>
                <w10:anchorlock/>
              </v:rect>
            </w:pict>
          </mc:Fallback>
        </mc:AlternateContent>
      </w:r>
    </w:p>
    <w:p w14:paraId="56CF4919" w14:textId="77777777" w:rsidR="00441001" w:rsidRDefault="00441001" w:rsidP="00441001">
      <w:pPr>
        <w:pStyle w:val="ListParagraph"/>
        <w:rPr>
          <w:rFonts w:cstheme="minorHAnsi"/>
        </w:rPr>
      </w:pPr>
    </w:p>
    <w:p w14:paraId="69342B1B" w14:textId="1AFAC507" w:rsidR="004C468F" w:rsidRPr="004C468F" w:rsidRDefault="00D45160" w:rsidP="004C468F">
      <w:pPr>
        <w:pStyle w:val="ListParagraph"/>
        <w:numPr>
          <w:ilvl w:val="0"/>
          <w:numId w:val="12"/>
        </w:numPr>
        <w:ind w:hanging="436"/>
        <w:rPr>
          <w:rFonts w:cstheme="minorHAnsi"/>
        </w:rPr>
      </w:pPr>
      <w:r w:rsidRPr="00DB16F6">
        <w:rPr>
          <w:rFonts w:cstheme="minorHAnsi"/>
        </w:rPr>
        <w:t>Fill in the formula that you would use in cell C53 (</w:t>
      </w:r>
      <w:r w:rsidR="00A25BF6">
        <w:rPr>
          <w:rFonts w:cstheme="minorHAnsi"/>
        </w:rPr>
        <w:t>Exposed</w:t>
      </w:r>
      <w:r w:rsidR="002E21D2">
        <w:rPr>
          <w:rFonts w:cstheme="minorHAnsi"/>
        </w:rPr>
        <w:t xml:space="preserve"> </w:t>
      </w:r>
      <w:r>
        <w:t xml:space="preserve">Semester 1 vs. </w:t>
      </w:r>
      <w:r w:rsidR="00A25BF6">
        <w:t>Not exposed</w:t>
      </w:r>
      <w:r>
        <w:t xml:space="preserve"> Semester </w:t>
      </w:r>
      <w:r w:rsidR="002E21D2">
        <w:t>1</w:t>
      </w:r>
      <w:r>
        <w:t xml:space="preserve">) and report the </w:t>
      </w:r>
      <w:r w:rsidRPr="00DB16F6">
        <w:rPr>
          <w:i/>
        </w:rPr>
        <w:t>p</w:t>
      </w:r>
      <w:r w:rsidR="00084082">
        <w:t xml:space="preserve"> </w:t>
      </w:r>
      <w:r>
        <w:t>value.</w:t>
      </w:r>
    </w:p>
    <w:p w14:paraId="1166A1A6" w14:textId="77777777" w:rsidR="004C468F" w:rsidRPr="004C468F" w:rsidRDefault="004C468F" w:rsidP="004C468F">
      <w:pPr>
        <w:ind w:left="284"/>
        <w:rPr>
          <w:rFonts w:cstheme="minorHAnsi"/>
        </w:rPr>
      </w:pPr>
      <w:r>
        <w:rPr>
          <w:rFonts w:cstheme="minorHAnsi"/>
          <w:i/>
          <w:noProof/>
          <w:lang w:eastAsia="en-GB"/>
        </w:rPr>
        <w:lastRenderedPageBreak/>
        <mc:AlternateContent>
          <mc:Choice Requires="wps">
            <w:drawing>
              <wp:inline distT="0" distB="0" distL="0" distR="0" wp14:anchorId="5A5BF023" wp14:editId="141864F4">
                <wp:extent cx="6596592" cy="596900"/>
                <wp:effectExtent l="0" t="0" r="13970" b="12700"/>
                <wp:docPr id="21" name="Rectangle 21"/>
                <wp:cNvGraphicFramePr/>
                <a:graphic xmlns:a="http://schemas.openxmlformats.org/drawingml/2006/main">
                  <a:graphicData uri="http://schemas.microsoft.com/office/word/2010/wordprocessingShape">
                    <wps:wsp>
                      <wps:cNvSpPr/>
                      <wps:spPr>
                        <a:xfrm>
                          <a:off x="0" y="0"/>
                          <a:ext cx="6596592" cy="596900"/>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550E3D" w14:textId="77777777" w:rsidR="001E0020" w:rsidRDefault="001E0020" w:rsidP="004C468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=TTEST(</w:t>
                            </w:r>
                            <w:sdt>
                              <w:sdtPr>
                                <w:rPr>
                                  <w:rFonts w:cstheme="minorHAnsi"/>
                                  <w:color w:val="404040" w:themeColor="text1" w:themeTint="BF"/>
                                  <w:sz w:val="24"/>
                                  <w:szCs w:val="24"/>
                                </w:rPr>
                                <w:id w:val="-170855455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21813132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31445054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20322219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95591250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80843132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p>
                          <w:p w14:paraId="5B1036C4" w14:textId="77777777" w:rsidR="001E0020" w:rsidRPr="003E43AB" w:rsidRDefault="001E0020" w:rsidP="004C468F">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216047150"/>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935898820"/>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p w14:paraId="1811D9BE" w14:textId="77777777" w:rsidR="001E0020" w:rsidRPr="003E43AB" w:rsidRDefault="001E0020" w:rsidP="004C468F">
                            <w:pPr>
                              <w:spacing w:after="0" w:line="240" w:lineRule="auto"/>
                              <w:jc w:val="center"/>
                              <w:rPr>
                                <w:color w:val="404040" w:themeColor="text1" w:themeTint="B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5BF023" id="Rectangle 21" o:spid="_x0000_s1029" style="width:519.4pt;height: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" fillcolor="#c6d9f1 [671]" strokecolor="black [3213]" strokeweight="1pt">
                <v:textbox>
                  <w:txbxContent>
                    <w:p w14:paraId="75550E3D" w14:textId="77777777" w:rsidR="001E0020" w:rsidRDefault="001E0020" w:rsidP="004C468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w:t>
                      </w:r>
                      <w:r>
                        <w:rPr>
                          <w:rFonts w:cstheme="minorHAnsi"/>
                          <w:color w:val="404040" w:themeColor="text1" w:themeTint="BF"/>
                          <w:sz w:val="24"/>
                          <w:szCs w:val="24"/>
                        </w:rPr>
                        <w:t>TTEST(</w:t>
                      </w:r>
                      <w:sdt>
                        <w:sdtPr>
                          <w:rPr>
                            <w:rFonts w:cstheme="minorHAnsi"/>
                            <w:color w:val="404040" w:themeColor="text1" w:themeTint="BF"/>
                            <w:sz w:val="24"/>
                            <w:szCs w:val="24"/>
                          </w:rPr>
                          <w:id w:val="-170855455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21813132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31445054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20322219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cell</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95591250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sdt>
                        <w:sdtPr>
                          <w:rPr>
                            <w:rFonts w:cstheme="minorHAnsi"/>
                            <w:color w:val="404040" w:themeColor="text1" w:themeTint="BF"/>
                            <w:sz w:val="24"/>
                            <w:szCs w:val="24"/>
                          </w:rPr>
                          <w:id w:val="180843132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p>
                    <w:p w14:paraId="5B1036C4" w14:textId="77777777" w:rsidR="001E0020" w:rsidRPr="003E43AB" w:rsidRDefault="001E0020" w:rsidP="004C468F">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216047150"/>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935898820"/>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p w14:paraId="1811D9BE" w14:textId="77777777" w:rsidR="001E0020" w:rsidRPr="003E43AB" w:rsidRDefault="001E0020" w:rsidP="004C468F">
                      <w:pPr>
                        <w:spacing w:after="0" w:line="240" w:lineRule="auto"/>
                        <w:jc w:val="center"/>
                        <w:rPr>
                          <w:color w:val="404040" w:themeColor="text1" w:themeTint="BF"/>
                          <w:sz w:val="24"/>
                          <w:szCs w:val="24"/>
                        </w:rPr>
                      </w:pPr>
                    </w:p>
                  </w:txbxContent>
                </v:textbox>
                <w10:anchorlock/>
              </v:rect>
            </w:pict>
          </mc:Fallback>
        </mc:AlternateContent>
      </w:r>
    </w:p>
    <w:p w14:paraId="295413EE" w14:textId="77777777" w:rsidR="00DB16F6" w:rsidRPr="004C468F" w:rsidRDefault="00D45160" w:rsidP="004C468F">
      <w:pPr>
        <w:ind w:left="709"/>
        <w:rPr>
          <w:rFonts w:cstheme="minorHAnsi"/>
        </w:rPr>
      </w:pPr>
      <w:r w:rsidRPr="004C468F">
        <w:rPr>
          <w:rFonts w:cstheme="minorHAnsi"/>
          <w:b/>
        </w:rPr>
        <w:t xml:space="preserve">HINT: </w:t>
      </w:r>
      <w:r w:rsidRPr="004C468F">
        <w:rPr>
          <w:rFonts w:cstheme="minorHAnsi"/>
        </w:rPr>
        <w:t xml:space="preserve">Although we have </w:t>
      </w:r>
      <w:proofErr w:type="gramStart"/>
      <w:r w:rsidRPr="004C468F">
        <w:rPr>
          <w:rFonts w:cstheme="minorHAnsi"/>
        </w:rPr>
        <w:t>no</w:t>
      </w:r>
      <w:r w:rsidR="00925026">
        <w:rPr>
          <w:rFonts w:cstheme="minorHAnsi"/>
        </w:rPr>
        <w:t>t-test</w:t>
      </w:r>
      <w:r w:rsidRPr="004C468F">
        <w:rPr>
          <w:rFonts w:cstheme="minorHAnsi"/>
        </w:rPr>
        <w:t>ed</w:t>
      </w:r>
      <w:proofErr w:type="gramEnd"/>
      <w:r w:rsidRPr="004C468F">
        <w:rPr>
          <w:rFonts w:cstheme="minorHAnsi"/>
        </w:rPr>
        <w:t xml:space="preserve"> the equality of variance, we should assume they are equal</w:t>
      </w:r>
      <w:r w:rsidR="00796D42" w:rsidRPr="004C468F">
        <w:rPr>
          <w:rFonts w:cstheme="minorHAnsi"/>
        </w:rPr>
        <w:t xml:space="preserve">. </w:t>
      </w:r>
      <w:r w:rsidR="00750020" w:rsidRPr="004C468F">
        <w:rPr>
          <w:rFonts w:cstheme="minorHAnsi"/>
        </w:rPr>
        <w:t xml:space="preserve">We can test the equality of variances assumption later using </w:t>
      </w:r>
      <w:r w:rsidR="002A33B4" w:rsidRPr="004C468F">
        <w:rPr>
          <w:rFonts w:cstheme="minorHAnsi"/>
        </w:rPr>
        <w:t>JASP</w:t>
      </w:r>
      <w:r w:rsidR="00750020" w:rsidRPr="004C468F">
        <w:rPr>
          <w:rFonts w:cstheme="minorHAnsi"/>
        </w:rPr>
        <w:t>.</w:t>
      </w:r>
    </w:p>
    <w:p w14:paraId="198D54E6" w14:textId="0C46559B" w:rsidR="00DB16F6" w:rsidRPr="004C468F" w:rsidRDefault="00D45160" w:rsidP="00DB16F6">
      <w:pPr>
        <w:pStyle w:val="ListParagraph"/>
        <w:numPr>
          <w:ilvl w:val="0"/>
          <w:numId w:val="12"/>
        </w:numPr>
        <w:rPr>
          <w:rFonts w:cstheme="minorHAnsi"/>
        </w:rPr>
      </w:pPr>
      <w:r w:rsidRPr="00DB16F6">
        <w:rPr>
          <w:rFonts w:cstheme="minorHAnsi"/>
        </w:rPr>
        <w:t xml:space="preserve">Report the </w:t>
      </w:r>
      <w:r w:rsidRPr="00DB16F6">
        <w:rPr>
          <w:rFonts w:cstheme="minorHAnsi"/>
          <w:i/>
        </w:rPr>
        <w:t>p</w:t>
      </w:r>
      <w:r w:rsidR="00084082">
        <w:rPr>
          <w:rFonts w:cstheme="minorHAnsi"/>
        </w:rPr>
        <w:t xml:space="preserve"> </w:t>
      </w:r>
      <w:r w:rsidRPr="00DB16F6">
        <w:rPr>
          <w:rFonts w:cstheme="minorHAnsi"/>
        </w:rPr>
        <w:t xml:space="preserve">value appropriate to C54 </w:t>
      </w:r>
      <w:r w:rsidR="00A25BF6">
        <w:t>Exposed</w:t>
      </w:r>
      <w:r>
        <w:t xml:space="preserve"> Semester 2 vs. </w:t>
      </w:r>
      <w:r w:rsidR="00A25BF6">
        <w:t>Not exposed</w:t>
      </w:r>
      <w:r>
        <w:t xml:space="preserve"> Semester 2.</w:t>
      </w:r>
    </w:p>
    <w:p w14:paraId="5DFEC150" w14:textId="77777777" w:rsidR="004C468F" w:rsidRPr="004C468F" w:rsidRDefault="004C468F" w:rsidP="004C468F">
      <w:pPr>
        <w:ind w:left="284"/>
        <w:rPr>
          <w:rFonts w:cstheme="minorHAnsi"/>
        </w:rPr>
      </w:pPr>
      <w:r>
        <w:rPr>
          <w:rFonts w:cstheme="minorHAnsi"/>
          <w:i/>
          <w:noProof/>
          <w:lang w:eastAsia="en-GB"/>
        </w:rPr>
        <mc:AlternateContent>
          <mc:Choice Requires="wps">
            <w:drawing>
              <wp:inline distT="0" distB="0" distL="0" distR="0" wp14:anchorId="06E5B03F" wp14:editId="34A71EEE">
                <wp:extent cx="6596592" cy="325966"/>
                <wp:effectExtent l="0" t="0" r="13970" b="17145"/>
                <wp:docPr id="23" name="Rectangle 23"/>
                <wp:cNvGraphicFramePr/>
                <a:graphic xmlns:a="http://schemas.openxmlformats.org/drawingml/2006/main">
                  <a:graphicData uri="http://schemas.microsoft.com/office/word/2010/wordprocessingShape">
                    <wps:wsp>
                      <wps:cNvSpPr/>
                      <wps:spPr>
                        <a:xfrm>
                          <a:off x="0" y="0"/>
                          <a:ext cx="6596592" cy="325966"/>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56794" w14:textId="77777777" w:rsidR="001E0020" w:rsidRPr="003E43AB" w:rsidRDefault="001E0020" w:rsidP="004C468F">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623201829"/>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704719524"/>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E5B03F" id="Rectangle 23" o:spid="_x0000_s1030" style="width:519.4pt;height:2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" fillcolor="#c6d9f1 [671]" strokecolor="black [3213]" strokeweight="1pt">
                <v:textbox>
                  <w:txbxContent>
                    <w:p w14:paraId="11B56794" w14:textId="77777777" w:rsidR="001E0020" w:rsidRPr="003E43AB" w:rsidRDefault="001E0020" w:rsidP="004C468F">
                      <w:pPr>
                        <w:spacing w:after="0" w:line="240" w:lineRule="auto"/>
                        <w:jc w:val="center"/>
                        <w:rPr>
                          <w:color w:val="404040" w:themeColor="text1" w:themeTint="BF"/>
                          <w:sz w:val="24"/>
                          <w:szCs w:val="24"/>
                        </w:rPr>
                      </w:pPr>
                      <w:r w:rsidRPr="003E43AB">
                        <w:rPr>
                          <w:rFonts w:cstheme="minorHAnsi"/>
                          <w:i/>
                          <w:color w:val="404040" w:themeColor="text1" w:themeTint="BF"/>
                          <w:sz w:val="24"/>
                          <w:szCs w:val="24"/>
                        </w:rPr>
                        <w:t>p</w:t>
                      </w:r>
                      <w:r>
                        <w:rPr>
                          <w:rFonts w:cstheme="minorHAnsi"/>
                          <w:color w:val="404040" w:themeColor="text1" w:themeTint="BF"/>
                          <w:sz w:val="24"/>
                          <w:szCs w:val="24"/>
                        </w:rPr>
                        <w:t xml:space="preserve"> </w:t>
                      </w:r>
                      <w:r w:rsidRPr="003E43AB">
                        <w:rPr>
                          <w:rFonts w:cstheme="minorHAnsi"/>
                          <w:color w:val="404040" w:themeColor="text1" w:themeTint="BF"/>
                          <w:sz w:val="24"/>
                          <w:szCs w:val="24"/>
                        </w:rPr>
                        <w:t xml:space="preserve">value = </w:t>
                      </w:r>
                      <w:sdt>
                        <w:sdtPr>
                          <w:rPr>
                            <w:rFonts w:cstheme="minorHAnsi"/>
                            <w:color w:val="404040" w:themeColor="text1" w:themeTint="BF"/>
                            <w:sz w:val="24"/>
                            <w:szCs w:val="24"/>
                          </w:rPr>
                          <w:id w:val="623201829"/>
                          <w:showingPlcHdr/>
                        </w:sdtPr>
                        <w:sdtContent>
                          <w:r w:rsidRPr="00BE5177">
                            <w:rPr>
                              <w:rFonts w:cstheme="minorHAnsi"/>
                              <w:color w:val="808080" w:themeColor="background1" w:themeShade="80"/>
                              <w:sz w:val="24"/>
                              <w:szCs w:val="24"/>
                            </w:rPr>
                            <w:t>[enter value]</w:t>
                          </w:r>
                        </w:sdtContent>
                      </w:sdt>
                      <w:r w:rsidRPr="003E43AB">
                        <w:rPr>
                          <w:rFonts w:cstheme="minorHAnsi"/>
                          <w:color w:val="404040" w:themeColor="text1" w:themeTint="BF"/>
                          <w:sz w:val="24"/>
                          <w:szCs w:val="24"/>
                        </w:rPr>
                        <w:t>.</w:t>
                      </w:r>
                      <w:r w:rsidRPr="003E43AB">
                        <w:rPr>
                          <w:rFonts w:cstheme="minorHAnsi"/>
                          <w:i/>
                          <w:color w:val="404040" w:themeColor="text1" w:themeTint="BF"/>
                          <w:sz w:val="24"/>
                          <w:szCs w:val="24"/>
                        </w:rPr>
                        <w:t xml:space="preserve"> </w:t>
                      </w:r>
                      <w:r w:rsidRPr="003E43AB">
                        <w:rPr>
                          <w:rFonts w:cstheme="minorHAnsi"/>
                          <w:color w:val="404040" w:themeColor="text1" w:themeTint="BF"/>
                          <w:sz w:val="24"/>
                          <w:szCs w:val="24"/>
                        </w:rPr>
                        <w:t xml:space="preserve">Significant difference at the .05 alpha level? </w:t>
                      </w:r>
                      <w:sdt>
                        <w:sdtPr>
                          <w:rPr>
                            <w:rFonts w:cstheme="minorHAnsi"/>
                            <w:color w:val="404040" w:themeColor="text1" w:themeTint="BF"/>
                            <w:sz w:val="24"/>
                            <w:szCs w:val="24"/>
                          </w:rPr>
                          <w:id w:val="-704719524"/>
                          <w:showingPlcHdr/>
                          <w:comboBox>
                            <w:listItem w:value="Choose an item."/>
                            <w:listItem w:displayText="YES" w:value="YES"/>
                            <w:listItem w:displayText="NO" w:value="NO"/>
                          </w:comboBox>
                        </w:sdtPr>
                        <w:sdtContent>
                          <w:r w:rsidRPr="00BE5177">
                            <w:rPr>
                              <w:rFonts w:cstheme="minorHAnsi"/>
                              <w:color w:val="808080" w:themeColor="background1" w:themeShade="80"/>
                              <w:sz w:val="24"/>
                              <w:szCs w:val="24"/>
                            </w:rPr>
                            <w:t>[click]</w:t>
                          </w:r>
                        </w:sdtContent>
                      </w:sdt>
                    </w:p>
                  </w:txbxContent>
                </v:textbox>
                <w10:anchorlock/>
              </v:rect>
            </w:pict>
          </mc:Fallback>
        </mc:AlternateContent>
      </w:r>
    </w:p>
    <w:p w14:paraId="114AF807" w14:textId="77777777" w:rsidR="00DB16F6" w:rsidRPr="00EC3E5A" w:rsidRDefault="00D45160" w:rsidP="00EC3E5A">
      <w:pPr>
        <w:pStyle w:val="ListParagraph"/>
        <w:numPr>
          <w:ilvl w:val="0"/>
          <w:numId w:val="12"/>
        </w:numPr>
        <w:ind w:left="709" w:hanging="349"/>
        <w:rPr>
          <w:rFonts w:cstheme="minorHAnsi"/>
        </w:rPr>
      </w:pPr>
      <w:r w:rsidRPr="00924AEB">
        <w:rPr>
          <w:rFonts w:cstheme="minorHAnsi"/>
        </w:rPr>
        <w:t>What can you conclude about the data from the</w:t>
      </w:r>
      <w:r w:rsidR="00145613">
        <w:rPr>
          <w:rFonts w:cstheme="minorHAnsi"/>
        </w:rPr>
        <w:t xml:space="preserve"> four</w:t>
      </w:r>
      <w:r w:rsidRPr="00B57657">
        <w:rPr>
          <w:rFonts w:cstheme="minorHAnsi"/>
          <w:i/>
        </w:rPr>
        <w:t xml:space="preserve"> </w:t>
      </w:r>
      <w:r w:rsidR="00925026" w:rsidRPr="00BC27AA">
        <w:rPr>
          <w:rFonts w:cstheme="minorHAnsi"/>
        </w:rPr>
        <w:t>t-test</w:t>
      </w:r>
      <w:r w:rsidRPr="00BC27AA">
        <w:rPr>
          <w:rFonts w:cstheme="minorHAnsi"/>
        </w:rPr>
        <w:t>s</w:t>
      </w:r>
      <w:r w:rsidRPr="00924AEB">
        <w:rPr>
          <w:rFonts w:cstheme="minorHAnsi"/>
        </w:rPr>
        <w:t xml:space="preserve"> you have run so far?</w:t>
      </w:r>
      <w:r w:rsidR="00145613">
        <w:rPr>
          <w:rFonts w:cstheme="minorHAnsi"/>
        </w:rPr>
        <w:t xml:space="preserve"> Write a sentence for each test below.</w:t>
      </w:r>
      <w:r w:rsidR="00924AEB" w:rsidRPr="00924AEB">
        <w:rPr>
          <w:rFonts w:cstheme="minorHAnsi"/>
        </w:rPr>
        <w:br/>
      </w:r>
      <w:r w:rsidR="0059148B" w:rsidRPr="00924AEB">
        <w:rPr>
          <w:rFonts w:cstheme="minorHAnsi"/>
          <w:b/>
        </w:rPr>
        <w:t xml:space="preserve">HINT: </w:t>
      </w:r>
      <w:r w:rsidR="0059148B" w:rsidRPr="00924AEB">
        <w:rPr>
          <w:rFonts w:cstheme="minorHAnsi"/>
        </w:rPr>
        <w:t>Don’t worry about formally reporting the statistics just yet</w:t>
      </w:r>
      <w:r w:rsidR="00796D42" w:rsidRPr="00924AEB">
        <w:rPr>
          <w:rFonts w:cstheme="minorHAnsi"/>
        </w:rPr>
        <w:t xml:space="preserve">. </w:t>
      </w:r>
      <w:r w:rsidR="0059148B" w:rsidRPr="00924AEB">
        <w:rPr>
          <w:rFonts w:cstheme="minorHAnsi"/>
        </w:rPr>
        <w:t>Just focus on the presence or absence of significant differences you have uncovered using</w:t>
      </w:r>
      <w:r w:rsidR="00A77D47" w:rsidRPr="00924AEB">
        <w:rPr>
          <w:rFonts w:cstheme="minorHAnsi"/>
        </w:rPr>
        <w:t xml:space="preserve"> Excel</w:t>
      </w:r>
      <w:r w:rsidR="0059148B" w:rsidRPr="00924AEB">
        <w:rPr>
          <w:rFonts w:cstheme="minorHAnsi"/>
        </w:rPr>
        <w:t>.</w:t>
      </w:r>
    </w:p>
    <w:p w14:paraId="0419CF7B" w14:textId="77777777" w:rsidR="00145613" w:rsidRPr="00924AEB" w:rsidRDefault="00145613" w:rsidP="00924AEB">
      <w:pPr>
        <w:ind w:left="284"/>
        <w:rPr>
          <w:rFonts w:cstheme="minorHAnsi"/>
        </w:rPr>
      </w:pPr>
      <w:r>
        <w:rPr>
          <w:rFonts w:cstheme="minorHAnsi"/>
          <w:i/>
          <w:noProof/>
          <w:lang w:eastAsia="en-GB"/>
        </w:rPr>
        <mc:AlternateContent>
          <mc:Choice Requires="wps">
            <w:drawing>
              <wp:inline distT="0" distB="0" distL="0" distR="0" wp14:anchorId="0A5A533A" wp14:editId="4637857A">
                <wp:extent cx="6596592" cy="1570567"/>
                <wp:effectExtent l="0" t="0" r="13970" b="10795"/>
                <wp:docPr id="14" name="Rectangle 14"/>
                <wp:cNvGraphicFramePr/>
                <a:graphic xmlns:a="http://schemas.openxmlformats.org/drawingml/2006/main">
                  <a:graphicData uri="http://schemas.microsoft.com/office/word/2010/wordprocessingShape">
                    <wps:wsp>
                      <wps:cNvSpPr/>
                      <wps:spPr>
                        <a:xfrm>
                          <a:off x="0" y="0"/>
                          <a:ext cx="6596592" cy="15705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EB74D5" w14:textId="77777777" w:rsidR="001E0020" w:rsidRPr="003E43AB" w:rsidRDefault="00000000" w:rsidP="00145613">
                            <w:pPr>
                              <w:spacing w:after="0" w:line="240" w:lineRule="auto"/>
                              <w:rPr>
                                <w:color w:val="404040" w:themeColor="text1" w:themeTint="BF"/>
                                <w:sz w:val="24"/>
                                <w:szCs w:val="24"/>
                              </w:rPr>
                            </w:pPr>
                            <w:sdt>
                              <w:sdtPr>
                                <w:rPr>
                                  <w:rFonts w:cstheme="minorHAnsi"/>
                                  <w:color w:val="404040" w:themeColor="text1" w:themeTint="BF"/>
                                  <w:sz w:val="24"/>
                                  <w:szCs w:val="24"/>
                                </w:rPr>
                                <w:id w:val="-328677313"/>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type what you can conclude about the data here</w:t>
                                </w:r>
                                <w:r w:rsidR="001E0020" w:rsidRPr="00BE5177">
                                  <w:rPr>
                                    <w:rFonts w:cstheme="minorHAnsi"/>
                                    <w:color w:val="808080" w:themeColor="background1" w:themeShade="80"/>
                                    <w:sz w:val="24"/>
                                    <w:szCs w:val="24"/>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0A5A533A" id="Rectangle 14" o:spid="_x0000_s1031" style="width:519.4pt;height:1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" fillcolor="#c6d9f1 [671]" strokecolor="black [3213]" strokeweight="1pt">
                <v:textbox>
                  <w:txbxContent>
                    <w:p w14:paraId="51EB74D5" w14:textId="77777777" w:rsidR="001E0020" w:rsidRPr="003E43AB" w:rsidRDefault="00000000" w:rsidP="00145613">
                      <w:pPr>
                        <w:spacing w:after="0" w:line="240" w:lineRule="auto"/>
                        <w:rPr>
                          <w:color w:val="404040" w:themeColor="text1" w:themeTint="BF"/>
                          <w:sz w:val="24"/>
                          <w:szCs w:val="24"/>
                        </w:rPr>
                      </w:pPr>
                      <w:sdt>
                        <w:sdtPr>
                          <w:rPr>
                            <w:rFonts w:cstheme="minorHAnsi"/>
                            <w:color w:val="404040" w:themeColor="text1" w:themeTint="BF"/>
                            <w:sz w:val="24"/>
                            <w:szCs w:val="24"/>
                          </w:rPr>
                          <w:id w:val="-328677313"/>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type what you can conclude about the data here</w:t>
                          </w:r>
                          <w:r w:rsidR="001E0020" w:rsidRPr="00BE5177">
                            <w:rPr>
                              <w:rFonts w:cstheme="minorHAnsi"/>
                              <w:color w:val="808080" w:themeColor="background1" w:themeShade="80"/>
                              <w:sz w:val="24"/>
                              <w:szCs w:val="24"/>
                            </w:rPr>
                            <w:t>]</w:t>
                          </w:r>
                        </w:sdtContent>
                      </w:sdt>
                    </w:p>
                  </w:txbxContent>
                </v:textbox>
                <w10:anchorlock/>
              </v:rect>
            </w:pict>
          </mc:Fallback>
        </mc:AlternateContent>
      </w:r>
    </w:p>
    <w:p w14:paraId="6D39583B" w14:textId="77777777" w:rsidR="00B725F9" w:rsidRDefault="00B725F9" w:rsidP="00DB16F6">
      <w:pPr>
        <w:pStyle w:val="ListParagraph"/>
        <w:numPr>
          <w:ilvl w:val="0"/>
          <w:numId w:val="12"/>
        </w:numPr>
        <w:rPr>
          <w:rFonts w:cstheme="minorHAnsi"/>
        </w:rPr>
      </w:pPr>
      <w:r>
        <w:rPr>
          <w:rFonts w:cstheme="minorHAnsi"/>
        </w:rPr>
        <w:t>Save the Excel file and close Excel.</w:t>
      </w:r>
    </w:p>
    <w:p w14:paraId="4BFAB243" w14:textId="77777777" w:rsidR="0071307D" w:rsidRDefault="0071307D" w:rsidP="0071307D">
      <w:pPr>
        <w:rPr>
          <w:b/>
          <w:color w:val="0070C0"/>
        </w:rPr>
      </w:pPr>
      <w:r w:rsidRPr="0071307D">
        <w:rPr>
          <w:b/>
          <w:color w:val="0070C0"/>
        </w:rPr>
        <w:t>3</w:t>
      </w:r>
      <w:r>
        <w:rPr>
          <w:b/>
          <w:color w:val="0070C0"/>
        </w:rPr>
        <w:t>b</w:t>
      </w:r>
      <w:r w:rsidRPr="0071307D">
        <w:rPr>
          <w:b/>
          <w:color w:val="0070C0"/>
        </w:rPr>
        <w:t xml:space="preserve">) </w:t>
      </w:r>
      <w:r w:rsidR="00A95EEF">
        <w:rPr>
          <w:b/>
          <w:color w:val="0070C0"/>
        </w:rPr>
        <w:t>JASP</w:t>
      </w:r>
    </w:p>
    <w:p w14:paraId="6B95A4A8" w14:textId="1F76D9D8" w:rsidR="00E72A70" w:rsidRDefault="00E72A70" w:rsidP="00E72A70">
      <w:r>
        <w:t xml:space="preserve">As you have already seen, dealing with between- and within-subjects data within the same </w:t>
      </w:r>
      <w:r w:rsidR="004E174D">
        <w:t>JASP</w:t>
      </w:r>
      <w:r>
        <w:t xml:space="preserve"> file can cause a few problems. These problems aren’t insurmountable, and they’re certainly much easier to deal with when using factorial statistical tests like mixed ANOVAs</w:t>
      </w:r>
      <w:r w:rsidR="00F07992">
        <w:t>,</w:t>
      </w:r>
      <w:r>
        <w:t xml:space="preserve"> but when learning how to use two-level inferential statistics like </w:t>
      </w:r>
      <w:r w:rsidR="00925026" w:rsidRPr="00BC27AA">
        <w:t>t-test</w:t>
      </w:r>
      <w:r w:rsidRPr="00BC27AA">
        <w:t>s</w:t>
      </w:r>
      <w:r>
        <w:t xml:space="preserve">, it’s simply easier to create a data file for each type of test. For this reason, we’ll use </w:t>
      </w:r>
      <w:r w:rsidR="00FB37EE">
        <w:t>one</w:t>
      </w:r>
      <w:r w:rsidR="00835DAE">
        <w:t xml:space="preserve"> .</w:t>
      </w:r>
      <w:proofErr w:type="spellStart"/>
      <w:r w:rsidR="00835DAE">
        <w:t>jasp</w:t>
      </w:r>
      <w:proofErr w:type="spellEnd"/>
      <w:r>
        <w:t xml:space="preserve"> file for </w:t>
      </w:r>
      <w:r w:rsidR="00FB331D">
        <w:t>single- and paired-</w:t>
      </w:r>
      <w:r w:rsidR="00FB37EE">
        <w:t xml:space="preserve">sample </w:t>
      </w:r>
      <w:r w:rsidR="00925026" w:rsidRPr="00BC27AA">
        <w:t>t-test</w:t>
      </w:r>
      <w:r w:rsidR="00B81E2B" w:rsidRPr="00BC27AA">
        <w:t>s,</w:t>
      </w:r>
      <w:r w:rsidR="00B81E2B">
        <w:t xml:space="preserve"> and another for independent </w:t>
      </w:r>
      <w:r w:rsidR="00FB37EE">
        <w:t xml:space="preserve">samples </w:t>
      </w:r>
      <w:r w:rsidR="00925026" w:rsidRPr="00BC27AA">
        <w:t>t-test</w:t>
      </w:r>
      <w:r w:rsidR="00FB37EE" w:rsidRPr="00BC27AA">
        <w:t>s</w:t>
      </w:r>
      <w:r w:rsidRPr="00BC27AA">
        <w:t>.</w:t>
      </w:r>
    </w:p>
    <w:p w14:paraId="66DAA595" w14:textId="77777777" w:rsidR="00E72A70" w:rsidRPr="00E72A70" w:rsidRDefault="00FB37EE" w:rsidP="00E72A70">
      <w:pPr>
        <w:rPr>
          <w:b/>
        </w:rPr>
      </w:pPr>
      <w:r>
        <w:rPr>
          <w:b/>
        </w:rPr>
        <w:t>Single</w:t>
      </w:r>
      <w:r w:rsidR="00E72A70">
        <w:rPr>
          <w:b/>
        </w:rPr>
        <w:t xml:space="preserve">-sample </w:t>
      </w:r>
      <w:r w:rsidR="00925026" w:rsidRPr="00BC27AA">
        <w:rPr>
          <w:b/>
        </w:rPr>
        <w:t>t-test</w:t>
      </w:r>
    </w:p>
    <w:p w14:paraId="6D0F3C30" w14:textId="133F7E3F" w:rsidR="00BD6827" w:rsidRDefault="0071307D" w:rsidP="00E72A70">
      <w:pPr>
        <w:pStyle w:val="ListParagraph"/>
        <w:numPr>
          <w:ilvl w:val="0"/>
          <w:numId w:val="16"/>
        </w:numPr>
      </w:pPr>
      <w:r>
        <w:t xml:space="preserve">Use </w:t>
      </w:r>
      <w:r w:rsidR="00B75367">
        <w:t>JASP</w:t>
      </w:r>
      <w:r>
        <w:t xml:space="preserve"> to open the ‘Data_Prac</w:t>
      </w:r>
      <w:r w:rsidR="00F07992">
        <w:t>2</w:t>
      </w:r>
      <w:r>
        <w:t>_</w:t>
      </w:r>
      <w:r w:rsidR="00E72A70">
        <w:t>3b</w:t>
      </w:r>
      <w:r w:rsidR="00FB37EE">
        <w:t>_</w:t>
      </w:r>
      <w:proofErr w:type="gramStart"/>
      <w:r w:rsidR="00FB37EE">
        <w:t>paired</w:t>
      </w:r>
      <w:r w:rsidRPr="006F016E">
        <w:t>.</w:t>
      </w:r>
      <w:r w:rsidR="004E174D">
        <w:t>jasp</w:t>
      </w:r>
      <w:proofErr w:type="gramEnd"/>
      <w:r w:rsidRPr="006F016E">
        <w:t>’</w:t>
      </w:r>
      <w:r>
        <w:t xml:space="preserve"> file</w:t>
      </w:r>
      <w:r w:rsidR="00796D42">
        <w:t>.</w:t>
      </w:r>
    </w:p>
    <w:p w14:paraId="7C84EF53" w14:textId="667F4FFE" w:rsidR="00FB37EE" w:rsidRPr="00FB37EE" w:rsidRDefault="00BD6827" w:rsidP="00BD6827">
      <w:pPr>
        <w:pStyle w:val="ListParagraph"/>
      </w:pPr>
      <w:r w:rsidRPr="00BD6827">
        <w:rPr>
          <w:b/>
        </w:rPr>
        <w:t>NOTE:</w:t>
      </w:r>
      <w:r>
        <w:t xml:space="preserve"> This is a different file to the one we previously opened in JASP. T</w:t>
      </w:r>
      <w:r w:rsidR="00FB37EE">
        <w:t xml:space="preserve">hese are the same as the previous data we looked at, but only from </w:t>
      </w:r>
      <w:r w:rsidR="00A25BF6">
        <w:t>Exposed</w:t>
      </w:r>
      <w:r w:rsidR="00FB37EE">
        <w:t xml:space="preserve"> students. Because we only have one group (</w:t>
      </w:r>
      <w:r w:rsidR="00A25BF6">
        <w:t>those Exposed to the video game trailer</w:t>
      </w:r>
      <w:r w:rsidR="00FB37EE">
        <w:t>), we don’t need a coding variable.</w:t>
      </w:r>
    </w:p>
    <w:p w14:paraId="12DE46F4" w14:textId="4B8582DE" w:rsidR="00924AEB" w:rsidRDefault="005A3C6F" w:rsidP="00390A9B">
      <w:pPr>
        <w:pStyle w:val="ListParagraph"/>
        <w:numPr>
          <w:ilvl w:val="0"/>
          <w:numId w:val="16"/>
        </w:numPr>
        <w:ind w:left="709"/>
      </w:pPr>
      <w:r>
        <w:t>You</w:t>
      </w:r>
      <w:r w:rsidR="00FB37EE">
        <w:t xml:space="preserve"> want to test the following hypothesis:</w:t>
      </w:r>
      <w:r w:rsidR="00FB37EE">
        <w:br/>
      </w:r>
      <w:r w:rsidR="00FB37EE">
        <w:rPr>
          <w:b/>
        </w:rPr>
        <w:t>HYPOTHESIS</w:t>
      </w:r>
      <w:r w:rsidR="00390A9B">
        <w:rPr>
          <w:b/>
        </w:rPr>
        <w:t xml:space="preserve">: </w:t>
      </w:r>
      <w:r w:rsidR="00390A9B">
        <w:t>There will be a significant difference between participants exposed to the pro-environment video game trailer's environmental behavioural intention scores from Semester 1, and the mean score of all participants who attended the study the previous year, which was 10</w:t>
      </w:r>
      <w:r w:rsidR="00FB37EE">
        <w:t>.</w:t>
      </w:r>
      <w:r w:rsidR="00FB37EE">
        <w:br/>
        <w:t xml:space="preserve">What is the </w:t>
      </w:r>
      <w:r w:rsidR="00FB37EE" w:rsidRPr="00390A9B">
        <w:rPr>
          <w:b/>
        </w:rPr>
        <w:t>null</w:t>
      </w:r>
      <w:r w:rsidR="00FB37EE">
        <w:t xml:space="preserve"> hypothesis?</w:t>
      </w:r>
    </w:p>
    <w:p w14:paraId="7454C598" w14:textId="77777777" w:rsidR="00E72A70" w:rsidRDefault="00924AEB" w:rsidP="00924AEB">
      <w:pPr>
        <w:ind w:left="284"/>
      </w:pPr>
      <w:r>
        <w:rPr>
          <w:rFonts w:cstheme="minorHAnsi"/>
          <w:i/>
          <w:noProof/>
          <w:lang w:eastAsia="en-GB"/>
        </w:rPr>
        <mc:AlternateContent>
          <mc:Choice Requires="wps">
            <w:drawing>
              <wp:inline distT="0" distB="0" distL="0" distR="0" wp14:anchorId="5B087601" wp14:editId="6EA3F8A6">
                <wp:extent cx="6596592" cy="491067"/>
                <wp:effectExtent l="0" t="0" r="13970" b="23495"/>
                <wp:docPr id="31" name="Rectangle 31"/>
                <wp:cNvGraphicFramePr/>
                <a:graphic xmlns:a="http://schemas.openxmlformats.org/drawingml/2006/main">
                  <a:graphicData uri="http://schemas.microsoft.com/office/word/2010/wordprocessingShape">
                    <wps:wsp>
                      <wps:cNvSpPr/>
                      <wps:spPr>
                        <a:xfrm>
                          <a:off x="0" y="0"/>
                          <a:ext cx="6596592" cy="4910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384E15" w14:textId="77777777" w:rsidR="001E0020" w:rsidRPr="003E43AB" w:rsidRDefault="00000000" w:rsidP="00924AEB">
                            <w:pPr>
                              <w:spacing w:after="0" w:line="240" w:lineRule="auto"/>
                              <w:rPr>
                                <w:color w:val="404040" w:themeColor="text1" w:themeTint="BF"/>
                                <w:sz w:val="24"/>
                                <w:szCs w:val="24"/>
                              </w:rPr>
                            </w:pPr>
                            <w:sdt>
                              <w:sdtPr>
                                <w:rPr>
                                  <w:rFonts w:cstheme="minorHAnsi"/>
                                  <w:color w:val="404040" w:themeColor="text1" w:themeTint="BF"/>
                                  <w:sz w:val="24"/>
                                  <w:szCs w:val="24"/>
                                </w:rPr>
                                <w:id w:val="-1115903435"/>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type the hull hypothesis here</w:t>
                                </w:r>
                                <w:r w:rsidR="001E0020" w:rsidRPr="00BE5177">
                                  <w:rPr>
                                    <w:rFonts w:cstheme="minorHAnsi"/>
                                    <w:color w:val="808080" w:themeColor="background1" w:themeShade="80"/>
                                    <w:sz w:val="24"/>
                                    <w:szCs w:val="24"/>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5B087601" id="Rectangle 31" o:spid="_x0000_s1032" style="width:519.4pt;height:3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" fillcolor="#c6d9f1 [671]" strokecolor="black [3213]" strokeweight="1pt">
                <v:textbox>
                  <w:txbxContent>
                    <w:p w14:paraId="53384E15" w14:textId="77777777" w:rsidR="001E0020" w:rsidRPr="003E43AB" w:rsidRDefault="00000000" w:rsidP="00924AEB">
                      <w:pPr>
                        <w:spacing w:after="0" w:line="240" w:lineRule="auto"/>
                        <w:rPr>
                          <w:color w:val="404040" w:themeColor="text1" w:themeTint="BF"/>
                          <w:sz w:val="24"/>
                          <w:szCs w:val="24"/>
                        </w:rPr>
                      </w:pPr>
                      <w:sdt>
                        <w:sdtPr>
                          <w:rPr>
                            <w:rFonts w:cstheme="minorHAnsi"/>
                            <w:color w:val="404040" w:themeColor="text1" w:themeTint="BF"/>
                            <w:sz w:val="24"/>
                            <w:szCs w:val="24"/>
                          </w:rPr>
                          <w:id w:val="-1115903435"/>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type the hull hypothesis here</w:t>
                          </w:r>
                          <w:r w:rsidR="001E0020" w:rsidRPr="00BE5177">
                            <w:rPr>
                              <w:rFonts w:cstheme="minorHAnsi"/>
                              <w:color w:val="808080" w:themeColor="background1" w:themeShade="80"/>
                              <w:sz w:val="24"/>
                              <w:szCs w:val="24"/>
                            </w:rPr>
                            <w:t>]</w:t>
                          </w:r>
                        </w:sdtContent>
                      </w:sdt>
                    </w:p>
                  </w:txbxContent>
                </v:textbox>
                <w10:anchorlock/>
              </v:rect>
            </w:pict>
          </mc:Fallback>
        </mc:AlternateContent>
      </w:r>
    </w:p>
    <w:p w14:paraId="732D58F1" w14:textId="77777777" w:rsidR="007D55C5" w:rsidRDefault="007D55C5" w:rsidP="007D55C5">
      <w:pPr>
        <w:pStyle w:val="ListParagraph"/>
        <w:numPr>
          <w:ilvl w:val="0"/>
          <w:numId w:val="16"/>
        </w:numPr>
      </w:pPr>
      <w:r>
        <w:lastRenderedPageBreak/>
        <w:t>For the eagle-eyed of you, you will notice we didn’t test if our data meet the t-test assumptions when we ran the t-test in Excel. The assumptions for single-sample t-test (also referred to as one-sample t-test) are:</w:t>
      </w:r>
    </w:p>
    <w:p w14:paraId="2DBA1801" w14:textId="77777777" w:rsidR="007D55C5" w:rsidRDefault="007D55C5" w:rsidP="007D55C5">
      <w:pPr>
        <w:pStyle w:val="ListParagraph"/>
        <w:numPr>
          <w:ilvl w:val="0"/>
          <w:numId w:val="29"/>
        </w:numPr>
      </w:pPr>
      <w:r>
        <w:t>The data are</w:t>
      </w:r>
      <w:r w:rsidR="00FD61A5" w:rsidRPr="007D55C5">
        <w:t xml:space="preserve"> interval / ratio (</w:t>
      </w:r>
      <w:r>
        <w:t xml:space="preserve">these data types are referred to as </w:t>
      </w:r>
      <w:r w:rsidR="00FD61A5" w:rsidRPr="007D55C5">
        <w:rPr>
          <w:i/>
        </w:rPr>
        <w:t>Scale</w:t>
      </w:r>
      <w:r>
        <w:t xml:space="preserve"> in JASP)</w:t>
      </w:r>
    </w:p>
    <w:p w14:paraId="57379AFB" w14:textId="77777777" w:rsidR="007076F1" w:rsidRDefault="007D55C5" w:rsidP="007D55C5">
      <w:pPr>
        <w:pStyle w:val="ListParagraph"/>
        <w:numPr>
          <w:ilvl w:val="0"/>
          <w:numId w:val="29"/>
        </w:numPr>
      </w:pPr>
      <w:r>
        <w:t xml:space="preserve">Data are normally distributed </w:t>
      </w:r>
    </w:p>
    <w:p w14:paraId="0B416701" w14:textId="77777777" w:rsidR="007D55C5" w:rsidRDefault="007D55C5" w:rsidP="007D55C5">
      <w:pPr>
        <w:ind w:left="720"/>
      </w:pPr>
      <w:r>
        <w:t xml:space="preserve">Our data ARE coded as scale within JASP, so we meet the first assumption. To test the assumption of normality we will conduct a </w:t>
      </w:r>
      <w:proofErr w:type="spellStart"/>
      <w:r>
        <w:t>shapiro</w:t>
      </w:r>
      <w:proofErr w:type="spellEnd"/>
      <w:r>
        <w:t xml:space="preserve">-wilk test. </w:t>
      </w:r>
    </w:p>
    <w:p w14:paraId="67194057" w14:textId="67C72828" w:rsidR="007D55C5" w:rsidRDefault="007D55C5" w:rsidP="007D55C5">
      <w:pPr>
        <w:ind w:left="720"/>
      </w:pPr>
      <w:r>
        <w:t xml:space="preserve">In the menu, click </w:t>
      </w:r>
      <w:r w:rsidRPr="00FC46D6">
        <w:rPr>
          <w:i/>
        </w:rPr>
        <w:t>Descriptives</w:t>
      </w:r>
      <w:r>
        <w:rPr>
          <w:i/>
        </w:rPr>
        <w:t xml:space="preserve">. </w:t>
      </w:r>
      <w:r>
        <w:t xml:space="preserve">Then move </w:t>
      </w:r>
      <w:r>
        <w:rPr>
          <w:i/>
        </w:rPr>
        <w:t xml:space="preserve">semester 1 </w:t>
      </w:r>
      <w:r>
        <w:t xml:space="preserve">to the </w:t>
      </w:r>
      <w:r>
        <w:rPr>
          <w:i/>
        </w:rPr>
        <w:t xml:space="preserve">variables </w:t>
      </w:r>
      <w:r>
        <w:t xml:space="preserve">section. You will see a sub-set of the descriptive statistics we calculated in the previous JASP section (i.e. only semester 1 </w:t>
      </w:r>
      <w:r w:rsidR="00A25BF6">
        <w:t>Exposed</w:t>
      </w:r>
      <w:r>
        <w:t xml:space="preserve"> </w:t>
      </w:r>
      <w:r w:rsidR="00390A9B">
        <w:t xml:space="preserve">students </w:t>
      </w:r>
      <w:r>
        <w:t xml:space="preserve">descriptives). In the </w:t>
      </w:r>
      <w:r w:rsidRPr="007D55C5">
        <w:rPr>
          <w:i/>
        </w:rPr>
        <w:t>statistics</w:t>
      </w:r>
      <w:r>
        <w:t xml:space="preserve"> accordion menu, select </w:t>
      </w:r>
      <w:r>
        <w:rPr>
          <w:i/>
        </w:rPr>
        <w:t>Shapiro-Wilk test</w:t>
      </w:r>
      <w:r>
        <w:t xml:space="preserve">. </w:t>
      </w:r>
    </w:p>
    <w:p w14:paraId="4EC64589" w14:textId="77777777" w:rsidR="007D55C5" w:rsidRDefault="007D55C5" w:rsidP="007D55C5">
      <w:pPr>
        <w:ind w:left="720"/>
      </w:pPr>
      <w:r w:rsidRPr="007D55C5">
        <w:rPr>
          <w:b/>
        </w:rPr>
        <w:t>NOTICE:</w:t>
      </w:r>
      <w:r>
        <w:t xml:space="preserve"> New rows are added to the table in the results section. </w:t>
      </w:r>
      <w:r w:rsidR="009209AB">
        <w:t xml:space="preserve">One named ‘Shapiro-Wilk’ and one named ‘P-value of Shapiro-Wilk’. </w:t>
      </w:r>
      <w:r w:rsidR="00DB3A98">
        <w:t>The table should look as follows:</w:t>
      </w:r>
    </w:p>
    <w:p w14:paraId="2766833F" w14:textId="77777777" w:rsidR="00DB3A98" w:rsidRDefault="00DB3A98" w:rsidP="007D55C5">
      <w:pPr>
        <w:ind w:left="720"/>
        <w:rPr>
          <w:rFonts w:cstheme="minorHAnsi"/>
          <w:b/>
        </w:rPr>
      </w:pPr>
      <w:r>
        <w:rPr>
          <w:noProof/>
          <w:lang w:eastAsia="en-GB"/>
        </w:rPr>
        <w:drawing>
          <wp:inline distT="0" distB="0" distL="0" distR="0" wp14:anchorId="2386F4EA" wp14:editId="0B6E6B2F">
            <wp:extent cx="2343150" cy="1819275"/>
            <wp:effectExtent l="0" t="0" r="0"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43150" cy="1819275"/>
                    </a:xfrm>
                    <a:prstGeom prst="rect">
                      <a:avLst/>
                    </a:prstGeom>
                  </pic:spPr>
                </pic:pic>
              </a:graphicData>
            </a:graphic>
          </wp:inline>
        </w:drawing>
      </w:r>
    </w:p>
    <w:p w14:paraId="22C5BFA3" w14:textId="77777777" w:rsidR="009209AB" w:rsidRDefault="009209AB" w:rsidP="007D55C5">
      <w:pPr>
        <w:ind w:left="720"/>
        <w:rPr>
          <w:rFonts w:cstheme="minorHAnsi"/>
        </w:rPr>
      </w:pPr>
      <w:r w:rsidRPr="00924AEB">
        <w:rPr>
          <w:rFonts w:cstheme="minorHAnsi"/>
          <w:b/>
        </w:rPr>
        <w:t>HINT:</w:t>
      </w:r>
      <w:r>
        <w:rPr>
          <w:rFonts w:cstheme="minorHAnsi"/>
          <w:b/>
        </w:rPr>
        <w:t xml:space="preserve"> </w:t>
      </w:r>
      <w:r>
        <w:rPr>
          <w:rFonts w:cstheme="minorHAnsi"/>
        </w:rPr>
        <w:t>You might remember from the lecture that the Shapiro-Wilk test asks whether the data are significantly different to the normal distribution. The null hypothesis is that data are not significantly different to normal distribution. So:</w:t>
      </w:r>
    </w:p>
    <w:p w14:paraId="17558917" w14:textId="77777777" w:rsidR="009209AB" w:rsidRPr="009209AB" w:rsidRDefault="009209AB" w:rsidP="009209AB">
      <w:pPr>
        <w:pStyle w:val="ListParagraph"/>
        <w:numPr>
          <w:ilvl w:val="0"/>
          <w:numId w:val="30"/>
        </w:numPr>
        <w:rPr>
          <w:rFonts w:cstheme="minorHAnsi"/>
        </w:rPr>
      </w:pPr>
      <w:r>
        <w:rPr>
          <w:rFonts w:cstheme="minorHAnsi"/>
        </w:rPr>
        <w:t>I</w:t>
      </w:r>
      <w:r w:rsidRPr="009209AB">
        <w:rPr>
          <w:rFonts w:cstheme="minorHAnsi"/>
        </w:rPr>
        <w:t xml:space="preserve">f </w:t>
      </w:r>
      <w:r>
        <w:rPr>
          <w:rFonts w:cstheme="minorHAnsi"/>
        </w:rPr>
        <w:t xml:space="preserve">Shapiro-Wilk </w:t>
      </w:r>
      <w:r w:rsidRPr="009209AB">
        <w:rPr>
          <w:rFonts w:cstheme="minorHAnsi"/>
        </w:rPr>
        <w:t>p&gt;.05</w:t>
      </w:r>
      <w:r>
        <w:rPr>
          <w:rFonts w:cstheme="minorHAnsi"/>
        </w:rPr>
        <w:t xml:space="preserve">, then </w:t>
      </w:r>
      <w:r w:rsidRPr="009209AB">
        <w:rPr>
          <w:rFonts w:cstheme="minorHAnsi"/>
        </w:rPr>
        <w:t>data are not significantly different to normal</w:t>
      </w:r>
      <w:r>
        <w:rPr>
          <w:rFonts w:cstheme="minorHAnsi"/>
        </w:rPr>
        <w:t xml:space="preserve"> (assumption of normality met).</w:t>
      </w:r>
    </w:p>
    <w:p w14:paraId="4778E5A9" w14:textId="77777777" w:rsidR="00DB3A98" w:rsidRPr="00DB3A98" w:rsidRDefault="009209AB" w:rsidP="00DB3A98">
      <w:pPr>
        <w:pStyle w:val="ListParagraph"/>
        <w:numPr>
          <w:ilvl w:val="0"/>
          <w:numId w:val="30"/>
        </w:numPr>
      </w:pPr>
      <w:r w:rsidRPr="009209AB">
        <w:rPr>
          <w:rFonts w:cstheme="minorHAnsi"/>
        </w:rPr>
        <w:t xml:space="preserve">If </w:t>
      </w:r>
      <w:r>
        <w:rPr>
          <w:rFonts w:cstheme="minorHAnsi"/>
        </w:rPr>
        <w:t xml:space="preserve">Shapiro-Wilk </w:t>
      </w:r>
      <w:r w:rsidRPr="009209AB">
        <w:rPr>
          <w:rFonts w:cstheme="minorHAnsi"/>
        </w:rPr>
        <w:t>p&lt;</w:t>
      </w:r>
      <w:r>
        <w:rPr>
          <w:rFonts w:cstheme="minorHAnsi"/>
        </w:rPr>
        <w:t xml:space="preserve">.05, then </w:t>
      </w:r>
      <w:r w:rsidRPr="009209AB">
        <w:rPr>
          <w:rFonts w:cstheme="minorHAnsi"/>
        </w:rPr>
        <w:t>data are significantly different</w:t>
      </w:r>
      <w:r>
        <w:rPr>
          <w:rFonts w:cstheme="minorHAnsi"/>
        </w:rPr>
        <w:t xml:space="preserve"> to normal (assumption of normality not met).</w:t>
      </w:r>
      <w:r w:rsidRPr="009209AB">
        <w:rPr>
          <w:rFonts w:cstheme="minorHAnsi"/>
        </w:rPr>
        <w:t xml:space="preserve"> </w:t>
      </w:r>
    </w:p>
    <w:p w14:paraId="040F67FA" w14:textId="77777777" w:rsidR="009209AB" w:rsidRDefault="00DB3A98" w:rsidP="00DB3A98">
      <w:r>
        <w:t xml:space="preserve">Does the data meet the assumption of normality? Why/why not? </w:t>
      </w:r>
    </w:p>
    <w:p w14:paraId="5E14A4A8" w14:textId="77777777" w:rsidR="009209AB" w:rsidRDefault="009209AB" w:rsidP="009209AB">
      <w:pPr>
        <w:ind w:left="284"/>
      </w:pPr>
      <w:r>
        <w:rPr>
          <w:rFonts w:cstheme="minorHAnsi"/>
          <w:i/>
          <w:noProof/>
          <w:lang w:eastAsia="en-GB"/>
        </w:rPr>
        <mc:AlternateContent>
          <mc:Choice Requires="wps">
            <w:drawing>
              <wp:inline distT="0" distB="0" distL="0" distR="0" wp14:anchorId="2612AA11" wp14:editId="3513064C">
                <wp:extent cx="6596592" cy="491067"/>
                <wp:effectExtent l="0" t="0" r="13970" b="23495"/>
                <wp:docPr id="291" name="Rectangle 291"/>
                <wp:cNvGraphicFramePr/>
                <a:graphic xmlns:a="http://schemas.openxmlformats.org/drawingml/2006/main">
                  <a:graphicData uri="http://schemas.microsoft.com/office/word/2010/wordprocessingShape">
                    <wps:wsp>
                      <wps:cNvSpPr/>
                      <wps:spPr>
                        <a:xfrm>
                          <a:off x="0" y="0"/>
                          <a:ext cx="6596592" cy="4910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FDDDF8" w14:textId="77777777" w:rsidR="009209AB" w:rsidRPr="009209AB" w:rsidRDefault="00000000" w:rsidP="009209AB">
                            <w:pPr>
                              <w:spacing w:after="0" w:line="240" w:lineRule="auto"/>
                              <w:rPr>
                                <w:color w:val="808080" w:themeColor="background1" w:themeShade="80"/>
                                <w:sz w:val="24"/>
                                <w:szCs w:val="24"/>
                              </w:rPr>
                            </w:pPr>
                            <w:sdt>
                              <w:sdtPr>
                                <w:rPr>
                                  <w:rFonts w:cstheme="minorHAnsi"/>
                                  <w:color w:val="404040" w:themeColor="text1" w:themeTint="BF"/>
                                  <w:sz w:val="24"/>
                                  <w:szCs w:val="24"/>
                                </w:rPr>
                                <w:id w:val="1465228749"/>
                              </w:sdtPr>
                              <w:sdtEndPr>
                                <w:rPr>
                                  <w:color w:val="808080" w:themeColor="background1" w:themeShade="80"/>
                                </w:rPr>
                              </w:sdtEndPr>
                              <w:sdtContent>
                                <w:r w:rsidR="009209AB" w:rsidRPr="009209AB">
                                  <w:rPr>
                                    <w:rFonts w:cstheme="minorHAnsi"/>
                                    <w:color w:val="808080" w:themeColor="background1" w:themeShade="80"/>
                                    <w:sz w:val="24"/>
                                    <w:szCs w:val="24"/>
                                  </w:rPr>
                                  <w:t>[Type your answer here]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2612AA11" id="Rectangle 291" o:spid="_x0000_s1033" style="width:519.4pt;height:3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" fillcolor="#c6d9f1 [671]" strokecolor="black [3213]" strokeweight="1pt">
                <v:textbox>
                  <w:txbxContent>
                    <w:p w14:paraId="6BFDDDF8" w14:textId="77777777" w:rsidR="009209AB" w:rsidRPr="009209AB" w:rsidRDefault="00000000" w:rsidP="009209AB">
                      <w:pPr>
                        <w:spacing w:after="0" w:line="240" w:lineRule="auto"/>
                        <w:rPr>
                          <w:color w:val="808080" w:themeColor="background1" w:themeShade="80"/>
                          <w:sz w:val="24"/>
                          <w:szCs w:val="24"/>
                        </w:rPr>
                      </w:pPr>
                      <w:sdt>
                        <w:sdtPr>
                          <w:rPr>
                            <w:rFonts w:cstheme="minorHAnsi"/>
                            <w:color w:val="404040" w:themeColor="text1" w:themeTint="BF"/>
                            <w:sz w:val="24"/>
                            <w:szCs w:val="24"/>
                          </w:rPr>
                          <w:id w:val="1465228749"/>
                        </w:sdtPr>
                        <w:sdtEndPr>
                          <w:rPr>
                            <w:color w:val="808080" w:themeColor="background1" w:themeShade="80"/>
                          </w:rPr>
                        </w:sdtEndPr>
                        <w:sdtContent>
                          <w:r w:rsidR="009209AB" w:rsidRPr="009209AB">
                            <w:rPr>
                              <w:rFonts w:cstheme="minorHAnsi"/>
                              <w:color w:val="808080" w:themeColor="background1" w:themeShade="80"/>
                              <w:sz w:val="24"/>
                              <w:szCs w:val="24"/>
                            </w:rPr>
                            <w:t>[Type your answer here]</w:t>
                          </w:r>
                        </w:sdtContent>
                      </w:sdt>
                    </w:p>
                  </w:txbxContent>
                </v:textbox>
                <w10:anchorlock/>
              </v:rect>
            </w:pict>
          </mc:Fallback>
        </mc:AlternateContent>
      </w:r>
    </w:p>
    <w:p w14:paraId="58FD9BC5" w14:textId="77777777" w:rsidR="007D55C5" w:rsidRDefault="007D55C5" w:rsidP="007D55C5">
      <w:pPr>
        <w:ind w:left="720"/>
      </w:pPr>
    </w:p>
    <w:p w14:paraId="144DAD22" w14:textId="77777777" w:rsidR="00FB37EE" w:rsidRDefault="00DB3A98" w:rsidP="00E72A70">
      <w:pPr>
        <w:pStyle w:val="ListParagraph"/>
        <w:numPr>
          <w:ilvl w:val="0"/>
          <w:numId w:val="16"/>
        </w:numPr>
      </w:pPr>
      <w:r>
        <w:t xml:space="preserve">You should have found that the data did meet the assumption of normality because Shapiro-Wilk’s </w:t>
      </w:r>
      <w:r w:rsidR="002C1AE8">
        <w:t>p was more than .05</w:t>
      </w:r>
      <w:r>
        <w:t xml:space="preserve">. Now we will run a single-sample t-test. </w:t>
      </w:r>
      <w:r w:rsidR="00A46A6D">
        <w:t xml:space="preserve">Select a </w:t>
      </w:r>
      <w:r w:rsidR="00FB37EE">
        <w:t>single-sample</w:t>
      </w:r>
      <w:r w:rsidR="00260C0C">
        <w:t xml:space="preserve"> </w:t>
      </w:r>
      <w:r w:rsidR="00A46A6D">
        <w:t xml:space="preserve">via </w:t>
      </w:r>
      <w:r w:rsidR="004E174D" w:rsidRPr="00BD6827">
        <w:rPr>
          <w:i/>
        </w:rPr>
        <w:t>T-tests</w:t>
      </w:r>
      <w:r w:rsidR="00260C0C">
        <w:t xml:space="preserve"> </w:t>
      </w:r>
      <w:r w:rsidR="00A7465C">
        <w:t xml:space="preserve">&gt; </w:t>
      </w:r>
      <w:r w:rsidR="00BD6827">
        <w:t>‘</w:t>
      </w:r>
      <w:r w:rsidR="00A7465C" w:rsidRPr="00BD6827">
        <w:rPr>
          <w:i/>
        </w:rPr>
        <w:t>One Sample T-</w:t>
      </w:r>
      <w:r w:rsidR="00260C0C" w:rsidRPr="00BD6827">
        <w:rPr>
          <w:i/>
        </w:rPr>
        <w:lastRenderedPageBreak/>
        <w:t>Test</w:t>
      </w:r>
      <w:r w:rsidR="00BD6827">
        <w:rPr>
          <w:i/>
        </w:rPr>
        <w:t>’</w:t>
      </w:r>
      <w:r w:rsidR="00260C0C">
        <w:t>:</w:t>
      </w:r>
      <w:r w:rsidR="00260C0C">
        <w:br/>
      </w:r>
      <w:r w:rsidR="004E174D">
        <w:rPr>
          <w:noProof/>
          <w:lang w:eastAsia="en-GB"/>
        </w:rPr>
        <w:drawing>
          <wp:inline distT="0" distB="0" distL="0" distR="0" wp14:anchorId="35E56D53" wp14:editId="47CF4D20">
            <wp:extent cx="2743200" cy="2354400"/>
            <wp:effectExtent l="0" t="0" r="0" b="825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2354400"/>
                    </a:xfrm>
                    <a:prstGeom prst="rect">
                      <a:avLst/>
                    </a:prstGeom>
                    <a:noFill/>
                    <a:ln>
                      <a:noFill/>
                    </a:ln>
                  </pic:spPr>
                </pic:pic>
              </a:graphicData>
            </a:graphic>
          </wp:inline>
        </w:drawing>
      </w:r>
    </w:p>
    <w:p w14:paraId="02F7BFA8" w14:textId="77777777" w:rsidR="00260C0C" w:rsidRDefault="00260C0C" w:rsidP="00260C0C">
      <w:pPr>
        <w:pStyle w:val="ListParagraph"/>
      </w:pPr>
    </w:p>
    <w:p w14:paraId="75803C63" w14:textId="43137A8A" w:rsidR="000A41E9" w:rsidRPr="000A41E9" w:rsidRDefault="000A41E9" w:rsidP="00B513C5">
      <w:pPr>
        <w:pStyle w:val="ListParagraph"/>
        <w:numPr>
          <w:ilvl w:val="0"/>
          <w:numId w:val="16"/>
        </w:numPr>
        <w:spacing w:after="0"/>
        <w:rPr>
          <w:rFonts w:cstheme="minorHAnsi"/>
        </w:rPr>
      </w:pPr>
      <w:r w:rsidRPr="000A41E9">
        <w:rPr>
          <w:b/>
        </w:rPr>
        <w:t>NOTE:</w:t>
      </w:r>
      <w:r>
        <w:t xml:space="preserve"> Remember you can use the edit button (</w:t>
      </w:r>
      <w:r>
        <w:rPr>
          <w:noProof/>
          <w:lang w:eastAsia="en-GB"/>
        </w:rPr>
        <w:drawing>
          <wp:inline distT="0" distB="0" distL="0" distR="0" wp14:anchorId="35F7286F" wp14:editId="65D701EA">
            <wp:extent cx="228600" cy="23513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3941" cy="240624"/>
                    </a:xfrm>
                    <a:prstGeom prst="rect">
                      <a:avLst/>
                    </a:prstGeom>
                  </pic:spPr>
                </pic:pic>
              </a:graphicData>
            </a:graphic>
          </wp:inline>
        </w:drawing>
      </w:r>
      <w:r>
        <w:t xml:space="preserve">) to rename the heading of your stats (e.g. here you may want to rename the section as ‘One sample t-test: </w:t>
      </w:r>
      <w:r w:rsidR="00A25BF6">
        <w:t>Exposed</w:t>
      </w:r>
      <w:r>
        <w:t xml:space="preserve"> </w:t>
      </w:r>
      <w:proofErr w:type="gramStart"/>
      <w:r w:rsidR="00390A9B">
        <w:t>students</w:t>
      </w:r>
      <w:proofErr w:type="gramEnd"/>
      <w:r w:rsidR="00390A9B">
        <w:t xml:space="preserve"> </w:t>
      </w:r>
      <w:r>
        <w:t xml:space="preserve">semester 1’). </w:t>
      </w:r>
    </w:p>
    <w:p w14:paraId="53999030" w14:textId="77777777" w:rsidR="000A41E9" w:rsidRDefault="000A41E9" w:rsidP="000A41E9">
      <w:pPr>
        <w:pStyle w:val="ListParagraph"/>
      </w:pPr>
    </w:p>
    <w:p w14:paraId="453D5356" w14:textId="77777777" w:rsidR="00B513C5" w:rsidRPr="00BD6827" w:rsidRDefault="00A7465C" w:rsidP="00B513C5">
      <w:pPr>
        <w:pStyle w:val="ListParagraph"/>
        <w:numPr>
          <w:ilvl w:val="0"/>
          <w:numId w:val="16"/>
        </w:numPr>
        <w:spacing w:after="0"/>
        <w:rPr>
          <w:rFonts w:cstheme="minorHAnsi"/>
        </w:rPr>
      </w:pPr>
      <w:r w:rsidRPr="00BD6827">
        <w:t>In the One Sample T-</w:t>
      </w:r>
      <w:r w:rsidR="00260C0C" w:rsidRPr="00BD6827">
        <w:t xml:space="preserve">Test </w:t>
      </w:r>
      <w:r w:rsidRPr="00BD6827">
        <w:t xml:space="preserve">selection area, transfer </w:t>
      </w:r>
      <w:r w:rsidR="00260C0C" w:rsidRPr="00BD6827">
        <w:rPr>
          <w:i/>
        </w:rPr>
        <w:t>Semester1</w:t>
      </w:r>
      <w:r w:rsidRPr="00BD6827">
        <w:t xml:space="preserve"> to </w:t>
      </w:r>
      <w:r w:rsidRPr="00BD6827">
        <w:rPr>
          <w:i/>
        </w:rPr>
        <w:t>Variables</w:t>
      </w:r>
      <w:r w:rsidR="00260C0C" w:rsidRPr="00BD6827">
        <w:t xml:space="preserve">, and enter the </w:t>
      </w:r>
      <w:r w:rsidR="00260C0C" w:rsidRPr="00BD6827">
        <w:rPr>
          <w:i/>
        </w:rPr>
        <w:t>Test Value</w:t>
      </w:r>
      <w:r w:rsidR="00260C0C" w:rsidRPr="00BD6827">
        <w:t xml:space="preserve"> (the value against which we are testing these data; see the </w:t>
      </w:r>
      <w:r w:rsidR="0059148B" w:rsidRPr="00BD6827">
        <w:t xml:space="preserve">alternative </w:t>
      </w:r>
      <w:r w:rsidR="00260C0C" w:rsidRPr="00BD6827">
        <w:t>hypothesis above if you’re not sure what this should be).</w:t>
      </w:r>
      <w:r w:rsidRPr="00BD6827">
        <w:br/>
      </w:r>
      <w:r w:rsidRPr="00BD6827">
        <w:rPr>
          <w:b/>
        </w:rPr>
        <w:t xml:space="preserve">NOTICE: </w:t>
      </w:r>
      <w:r w:rsidRPr="00BD6827">
        <w:t xml:space="preserve">We are conducting a Student’s </w:t>
      </w:r>
      <w:r w:rsidR="00925026" w:rsidRPr="00BC27AA">
        <w:t>t-test</w:t>
      </w:r>
      <w:r w:rsidR="00BD6827">
        <w:t>,</w:t>
      </w:r>
      <w:r w:rsidRPr="00BD6827">
        <w:t xml:space="preserve"> and based on our hypotheses, should be happy with the two-tailed alternative hypothesis indicated by </w:t>
      </w:r>
      <w:r w:rsidRPr="00BD6827">
        <w:rPr>
          <w:noProof/>
          <w:lang w:eastAsia="en-GB"/>
        </w:rPr>
        <w:drawing>
          <wp:inline distT="0" distB="0" distL="0" distR="0" wp14:anchorId="047154D0" wp14:editId="0ACF6B22">
            <wp:extent cx="817200" cy="176400"/>
            <wp:effectExtent l="0" t="0" r="254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17200" cy="176400"/>
                    </a:xfrm>
                    <a:prstGeom prst="rect">
                      <a:avLst/>
                    </a:prstGeom>
                  </pic:spPr>
                </pic:pic>
              </a:graphicData>
            </a:graphic>
          </wp:inline>
        </w:drawing>
      </w:r>
      <w:r w:rsidRPr="00BD6827">
        <w:t>.</w:t>
      </w:r>
    </w:p>
    <w:p w14:paraId="5CB2D22C" w14:textId="77777777" w:rsidR="00FA03B5" w:rsidRPr="00BD6827" w:rsidRDefault="00AD0455" w:rsidP="0071307D">
      <w:pPr>
        <w:pStyle w:val="ListParagraph"/>
        <w:numPr>
          <w:ilvl w:val="0"/>
          <w:numId w:val="16"/>
        </w:numPr>
        <w:spacing w:after="0"/>
        <w:rPr>
          <w:rFonts w:cstheme="minorHAnsi"/>
        </w:rPr>
      </w:pPr>
      <w:r w:rsidRPr="00BD6827">
        <w:rPr>
          <w:rFonts w:cstheme="minorHAnsi"/>
        </w:rPr>
        <w:t>You should see a very simple</w:t>
      </w:r>
      <w:r w:rsidR="00B513C5" w:rsidRPr="00BD6827">
        <w:rPr>
          <w:rFonts w:cstheme="minorHAnsi"/>
        </w:rPr>
        <w:t xml:space="preserve"> output like this:</w:t>
      </w:r>
      <w:r w:rsidR="00B513C5" w:rsidRPr="00BD6827">
        <w:rPr>
          <w:rFonts w:cstheme="minorHAnsi"/>
        </w:rPr>
        <w:br/>
      </w:r>
      <w:r w:rsidR="002C1AE8" w:rsidRPr="002C1AE8">
        <w:rPr>
          <w:noProof/>
          <w:lang w:eastAsia="en-GB"/>
        </w:rPr>
        <w:t xml:space="preserve"> </w:t>
      </w:r>
      <w:r w:rsidR="002C1AE8">
        <w:rPr>
          <w:noProof/>
          <w:lang w:eastAsia="en-GB"/>
        </w:rPr>
        <w:drawing>
          <wp:inline distT="0" distB="0" distL="0" distR="0" wp14:anchorId="524DBA56" wp14:editId="0AF25DEC">
            <wp:extent cx="2448625" cy="971550"/>
            <wp:effectExtent l="0" t="0" r="889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72623" cy="981072"/>
                    </a:xfrm>
                    <a:prstGeom prst="rect">
                      <a:avLst/>
                    </a:prstGeom>
                  </pic:spPr>
                </pic:pic>
              </a:graphicData>
            </a:graphic>
          </wp:inline>
        </w:drawing>
      </w:r>
    </w:p>
    <w:p w14:paraId="5335CA35" w14:textId="011B6566" w:rsidR="00B513C5" w:rsidRDefault="00B513C5" w:rsidP="00FA03B5">
      <w:pPr>
        <w:pStyle w:val="ListParagraph"/>
        <w:spacing w:after="0"/>
        <w:rPr>
          <w:rFonts w:cstheme="minorHAnsi"/>
        </w:rPr>
      </w:pPr>
      <w:r>
        <w:rPr>
          <w:rFonts w:cstheme="minorHAnsi"/>
          <w:b/>
        </w:rPr>
        <w:t xml:space="preserve">NOTICE: </w:t>
      </w:r>
      <w:r w:rsidR="00A7465C">
        <w:rPr>
          <w:rFonts w:cstheme="minorHAnsi"/>
        </w:rPr>
        <w:t xml:space="preserve">JASP gives us only the statistics we have asked for—those pertaining to the </w:t>
      </w:r>
      <w:r w:rsidR="00925026" w:rsidRPr="00BC27AA">
        <w:rPr>
          <w:rFonts w:cstheme="minorHAnsi"/>
        </w:rPr>
        <w:t>t-test</w:t>
      </w:r>
      <w:r w:rsidR="00A7465C">
        <w:rPr>
          <w:rFonts w:cstheme="minorHAnsi"/>
        </w:rPr>
        <w:t xml:space="preserve">. Within this output, we don’t have enough </w:t>
      </w:r>
      <w:r w:rsidR="004627C9">
        <w:rPr>
          <w:rFonts w:cstheme="minorHAnsi"/>
        </w:rPr>
        <w:t xml:space="preserve">information to interpret this finding i.e. </w:t>
      </w:r>
      <w:proofErr w:type="gramStart"/>
      <w:r w:rsidR="004627C9">
        <w:rPr>
          <w:rFonts w:cstheme="minorHAnsi"/>
        </w:rPr>
        <w:t>whether or not</w:t>
      </w:r>
      <w:proofErr w:type="gramEnd"/>
      <w:r w:rsidR="004627C9">
        <w:rPr>
          <w:rFonts w:cstheme="minorHAnsi"/>
        </w:rPr>
        <w:t xml:space="preserve"> the </w:t>
      </w:r>
      <w:r w:rsidR="00A25BF6">
        <w:rPr>
          <w:rFonts w:cstheme="minorHAnsi"/>
        </w:rPr>
        <w:t>Exposed</w:t>
      </w:r>
      <w:r w:rsidR="004627C9">
        <w:rPr>
          <w:rFonts w:cstheme="minorHAnsi"/>
        </w:rPr>
        <w:t xml:space="preserve"> students’ performance was higher or lower than the test statistic of 10.</w:t>
      </w:r>
    </w:p>
    <w:p w14:paraId="519B467E" w14:textId="77777777" w:rsidR="009B405E" w:rsidRDefault="004627C9" w:rsidP="0071307D">
      <w:pPr>
        <w:pStyle w:val="ListParagraph"/>
        <w:numPr>
          <w:ilvl w:val="0"/>
          <w:numId w:val="16"/>
        </w:numPr>
        <w:spacing w:after="0"/>
        <w:rPr>
          <w:rFonts w:cstheme="minorHAnsi"/>
        </w:rPr>
      </w:pPr>
      <w:r>
        <w:rPr>
          <w:rFonts w:cstheme="minorHAnsi"/>
        </w:rPr>
        <w:t xml:space="preserve">To see the descriptive statistics pertaining to this one sample </w:t>
      </w:r>
      <w:r w:rsidR="00925026" w:rsidRPr="00BC27AA">
        <w:rPr>
          <w:rFonts w:cstheme="minorHAnsi"/>
        </w:rPr>
        <w:t>t-test</w:t>
      </w:r>
      <w:r>
        <w:rPr>
          <w:rFonts w:cstheme="minorHAnsi"/>
        </w:rPr>
        <w:t xml:space="preserve">, in the One Sample T-Test selection, select </w:t>
      </w:r>
      <w:r w:rsidRPr="00BD6827">
        <w:rPr>
          <w:rFonts w:cstheme="minorHAnsi"/>
          <w:i/>
        </w:rPr>
        <w:t>Descriptives</w:t>
      </w:r>
      <w:r>
        <w:rPr>
          <w:rFonts w:cstheme="minorHAnsi"/>
        </w:rPr>
        <w:t xml:space="preserve">. </w:t>
      </w:r>
      <w:r w:rsidR="00AC717D">
        <w:rPr>
          <w:rFonts w:cstheme="minorHAnsi"/>
        </w:rPr>
        <w:t xml:space="preserve">Also select </w:t>
      </w:r>
      <w:r w:rsidR="00AC717D" w:rsidRPr="00BD6827">
        <w:rPr>
          <w:rFonts w:cstheme="minorHAnsi"/>
          <w:i/>
        </w:rPr>
        <w:t>Descriptive</w:t>
      </w:r>
      <w:r w:rsidR="00AD0455" w:rsidRPr="00BD6827">
        <w:rPr>
          <w:rFonts w:cstheme="minorHAnsi"/>
          <w:i/>
        </w:rPr>
        <w:t>s plot</w:t>
      </w:r>
      <w:r w:rsidR="00F70FF3" w:rsidRPr="00BD6827">
        <w:rPr>
          <w:rFonts w:cstheme="minorHAnsi"/>
          <w:i/>
        </w:rPr>
        <w:t>s</w:t>
      </w:r>
      <w:r w:rsidR="00AD0455">
        <w:rPr>
          <w:rFonts w:cstheme="minorHAnsi"/>
        </w:rPr>
        <w:t xml:space="preserve"> and </w:t>
      </w:r>
      <w:r w:rsidR="00AD0455" w:rsidRPr="00BD6827">
        <w:rPr>
          <w:rFonts w:cstheme="minorHAnsi"/>
          <w:i/>
        </w:rPr>
        <w:t>Effect size</w:t>
      </w:r>
      <w:r w:rsidR="00AC717D">
        <w:rPr>
          <w:rFonts w:cstheme="minorHAnsi"/>
        </w:rPr>
        <w:t xml:space="preserve">. </w:t>
      </w:r>
      <w:r>
        <w:rPr>
          <w:rFonts w:cstheme="minorHAnsi"/>
        </w:rPr>
        <w:t xml:space="preserve">You should </w:t>
      </w:r>
      <w:r w:rsidR="00AD0455">
        <w:rPr>
          <w:rFonts w:cstheme="minorHAnsi"/>
        </w:rPr>
        <w:t>now</w:t>
      </w:r>
      <w:r>
        <w:rPr>
          <w:rFonts w:cstheme="minorHAnsi"/>
        </w:rPr>
        <w:t xml:space="preserve"> see an additional </w:t>
      </w:r>
      <w:r w:rsidR="00AD0455">
        <w:rPr>
          <w:rFonts w:cstheme="minorHAnsi"/>
        </w:rPr>
        <w:t xml:space="preserve">statistic </w:t>
      </w:r>
      <w:r>
        <w:rPr>
          <w:rFonts w:cstheme="minorHAnsi"/>
        </w:rPr>
        <w:t xml:space="preserve">output table </w:t>
      </w:r>
      <w:r w:rsidR="00AD0455">
        <w:rPr>
          <w:rFonts w:cstheme="minorHAnsi"/>
        </w:rPr>
        <w:t xml:space="preserve">(Descriptives), an additional </w:t>
      </w:r>
      <w:r w:rsidR="00AC717D">
        <w:rPr>
          <w:rFonts w:cstheme="minorHAnsi"/>
        </w:rPr>
        <w:t xml:space="preserve">figure </w:t>
      </w:r>
      <w:r w:rsidR="00AD0455">
        <w:rPr>
          <w:rFonts w:cstheme="minorHAnsi"/>
        </w:rPr>
        <w:t>(Descriptives plot</w:t>
      </w:r>
      <w:r w:rsidR="00F70FF3">
        <w:rPr>
          <w:rFonts w:cstheme="minorHAnsi"/>
        </w:rPr>
        <w:t>s</w:t>
      </w:r>
      <w:r w:rsidR="00AD0455">
        <w:rPr>
          <w:rFonts w:cstheme="minorHAnsi"/>
        </w:rPr>
        <w:t xml:space="preserve">), and an additional statistic (Cohen’s d) </w:t>
      </w:r>
      <w:r>
        <w:rPr>
          <w:rFonts w:cstheme="minorHAnsi"/>
        </w:rPr>
        <w:t>appear in the Results Panel.</w:t>
      </w:r>
    </w:p>
    <w:p w14:paraId="4CEC378C" w14:textId="77777777" w:rsidR="004978CB" w:rsidRDefault="009B405E" w:rsidP="0071307D">
      <w:pPr>
        <w:pStyle w:val="ListParagraph"/>
        <w:numPr>
          <w:ilvl w:val="0"/>
          <w:numId w:val="16"/>
        </w:numPr>
        <w:spacing w:after="0"/>
        <w:rPr>
          <w:rFonts w:cstheme="minorHAnsi"/>
        </w:rPr>
      </w:pPr>
      <w:r>
        <w:rPr>
          <w:rFonts w:cstheme="minorHAnsi"/>
        </w:rPr>
        <w:lastRenderedPageBreak/>
        <w:t>Your output should look this this:</w:t>
      </w:r>
      <w:r w:rsidR="00AD0455">
        <w:rPr>
          <w:rFonts w:cstheme="minorHAnsi"/>
        </w:rPr>
        <w:br/>
      </w:r>
      <w:r w:rsidR="002C1AE8" w:rsidRPr="002C1AE8">
        <w:rPr>
          <w:noProof/>
          <w:lang w:eastAsia="en-GB"/>
        </w:rPr>
        <w:t xml:space="preserve"> </w:t>
      </w:r>
      <w:r w:rsidR="002C1AE8">
        <w:rPr>
          <w:noProof/>
          <w:lang w:eastAsia="en-GB"/>
        </w:rPr>
        <w:drawing>
          <wp:inline distT="0" distB="0" distL="0" distR="0" wp14:anchorId="0F09D0B3" wp14:editId="06980BB8">
            <wp:extent cx="3586146" cy="193357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97620" cy="1939762"/>
                    </a:xfrm>
                    <a:prstGeom prst="rect">
                      <a:avLst/>
                    </a:prstGeom>
                  </pic:spPr>
                </pic:pic>
              </a:graphicData>
            </a:graphic>
          </wp:inline>
        </w:drawing>
      </w:r>
      <w:r w:rsidR="00AD0455">
        <w:rPr>
          <w:rFonts w:cstheme="minorHAnsi"/>
        </w:rPr>
        <w:br/>
      </w:r>
      <w:r w:rsidR="002C1AE8">
        <w:rPr>
          <w:noProof/>
          <w:lang w:eastAsia="en-GB"/>
        </w:rPr>
        <w:drawing>
          <wp:inline distT="0" distB="0" distL="0" distR="0" wp14:anchorId="12063729" wp14:editId="137EE4E8">
            <wp:extent cx="2684686" cy="2000250"/>
            <wp:effectExtent l="0" t="0" r="190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97526" cy="2009816"/>
                    </a:xfrm>
                    <a:prstGeom prst="rect">
                      <a:avLst/>
                    </a:prstGeom>
                  </pic:spPr>
                </pic:pic>
              </a:graphicData>
            </a:graphic>
          </wp:inline>
        </w:drawing>
      </w:r>
    </w:p>
    <w:p w14:paraId="1D1BE5A8" w14:textId="77777777" w:rsidR="002C1AE8" w:rsidRDefault="009B405E" w:rsidP="009B405E">
      <w:pPr>
        <w:pStyle w:val="ListParagraph"/>
        <w:spacing w:after="0"/>
        <w:rPr>
          <w:rFonts w:cstheme="minorHAnsi"/>
        </w:rPr>
      </w:pPr>
      <w:r>
        <w:rPr>
          <w:rFonts w:cstheme="minorHAnsi"/>
          <w:b/>
        </w:rPr>
        <w:br/>
      </w:r>
      <w:r w:rsidR="00AC717D">
        <w:rPr>
          <w:rFonts w:cstheme="minorHAnsi"/>
          <w:b/>
        </w:rPr>
        <w:t>NOTICE1</w:t>
      </w:r>
      <w:r w:rsidR="00AC717D">
        <w:rPr>
          <w:rFonts w:cstheme="minorHAnsi"/>
        </w:rPr>
        <w:t xml:space="preserve">: The </w:t>
      </w:r>
      <w:r w:rsidR="00AD0455">
        <w:rPr>
          <w:rFonts w:cstheme="minorHAnsi"/>
        </w:rPr>
        <w:t xml:space="preserve">descriptives table and </w:t>
      </w:r>
      <w:r w:rsidR="00AC717D">
        <w:rPr>
          <w:rFonts w:cstheme="minorHAnsi"/>
        </w:rPr>
        <w:t>descriptive</w:t>
      </w:r>
      <w:r w:rsidR="00AD0455">
        <w:rPr>
          <w:rFonts w:cstheme="minorHAnsi"/>
        </w:rPr>
        <w:t xml:space="preserve"> plot allow</w:t>
      </w:r>
      <w:r w:rsidR="00AC717D">
        <w:rPr>
          <w:rFonts w:cstheme="minorHAnsi"/>
        </w:rPr>
        <w:t xml:space="preserve"> you to see how the central tendency (in this case, the mean) and dispersion (</w:t>
      </w:r>
      <w:r w:rsidR="00AD0455">
        <w:rPr>
          <w:rFonts w:cstheme="minorHAnsi"/>
        </w:rPr>
        <w:t>SD and SE in the table,</w:t>
      </w:r>
      <w:r w:rsidR="00AC717D">
        <w:rPr>
          <w:rFonts w:cstheme="minorHAnsi"/>
        </w:rPr>
        <w:t xml:space="preserve"> 95% confidence interval</w:t>
      </w:r>
      <w:r w:rsidR="00AD0455">
        <w:rPr>
          <w:rFonts w:cstheme="minorHAnsi"/>
        </w:rPr>
        <w:t xml:space="preserve"> in the plot</w:t>
      </w:r>
      <w:r w:rsidR="00AC717D">
        <w:rPr>
          <w:rFonts w:cstheme="minorHAnsi"/>
        </w:rPr>
        <w:t>) relate to the test value of</w:t>
      </w:r>
      <w:r w:rsidR="00AD0455">
        <w:rPr>
          <w:rFonts w:cstheme="minorHAnsi"/>
        </w:rPr>
        <w:t xml:space="preserve"> 10. Because the 95% confidence interval overlaps with the test value, it is no surprise that this </w:t>
      </w:r>
      <w:r w:rsidR="00925026" w:rsidRPr="00BC27AA">
        <w:rPr>
          <w:rFonts w:cstheme="minorHAnsi"/>
        </w:rPr>
        <w:t>t-test</w:t>
      </w:r>
      <w:r w:rsidR="00AD0455">
        <w:rPr>
          <w:rFonts w:cstheme="minorHAnsi"/>
        </w:rPr>
        <w:t xml:space="preserve"> returned a nonsignificant result.</w:t>
      </w:r>
    </w:p>
    <w:p w14:paraId="524611CE" w14:textId="77777777" w:rsidR="002C1AE8" w:rsidRDefault="002C1AE8" w:rsidP="009B405E">
      <w:pPr>
        <w:pStyle w:val="ListParagraph"/>
        <w:spacing w:after="0"/>
        <w:rPr>
          <w:rFonts w:cstheme="minorHAnsi"/>
        </w:rPr>
      </w:pPr>
      <w:r w:rsidRPr="009D4B5B">
        <w:rPr>
          <w:rFonts w:cstheme="minorHAnsi"/>
          <w:b/>
        </w:rPr>
        <w:t>NOTICE</w:t>
      </w:r>
      <w:r>
        <w:rPr>
          <w:rFonts w:cstheme="minorHAnsi"/>
          <w:b/>
        </w:rPr>
        <w:t>2:</w:t>
      </w:r>
      <w:r>
        <w:rPr>
          <w:rFonts w:cstheme="minorHAnsi"/>
        </w:rPr>
        <w:t xml:space="preserve"> When running the one-sample t-test, there was an option to select ‘</w:t>
      </w:r>
      <w:r>
        <w:rPr>
          <w:rFonts w:cstheme="minorHAnsi"/>
          <w:i/>
        </w:rPr>
        <w:t xml:space="preserve">normality’ </w:t>
      </w:r>
      <w:r>
        <w:rPr>
          <w:rFonts w:cstheme="minorHAnsi"/>
        </w:rPr>
        <w:t>under ‘</w:t>
      </w:r>
      <w:r>
        <w:rPr>
          <w:rFonts w:cstheme="minorHAnsi"/>
          <w:i/>
        </w:rPr>
        <w:t xml:space="preserve">assumption </w:t>
      </w:r>
      <w:proofErr w:type="gramStart"/>
      <w:r>
        <w:rPr>
          <w:rFonts w:cstheme="minorHAnsi"/>
          <w:i/>
        </w:rPr>
        <w:t>checks’</w:t>
      </w:r>
      <w:proofErr w:type="gramEnd"/>
      <w:r>
        <w:rPr>
          <w:rFonts w:cstheme="minorHAnsi"/>
          <w:i/>
        </w:rPr>
        <w:t xml:space="preserve">. </w:t>
      </w:r>
      <w:r>
        <w:rPr>
          <w:rFonts w:cstheme="minorHAnsi"/>
        </w:rPr>
        <w:t xml:space="preserve">If you select </w:t>
      </w:r>
      <w:proofErr w:type="gramStart"/>
      <w:r>
        <w:rPr>
          <w:rFonts w:cstheme="minorHAnsi"/>
        </w:rPr>
        <w:t>this</w:t>
      </w:r>
      <w:proofErr w:type="gramEnd"/>
      <w:r>
        <w:rPr>
          <w:rFonts w:cstheme="minorHAnsi"/>
        </w:rPr>
        <w:t xml:space="preserve"> you will be given a table like the one below:</w:t>
      </w:r>
    </w:p>
    <w:p w14:paraId="6525F961" w14:textId="77777777" w:rsidR="002C1AE8" w:rsidRDefault="002C1AE8" w:rsidP="009B405E">
      <w:pPr>
        <w:pStyle w:val="ListParagraph"/>
        <w:spacing w:after="0"/>
        <w:rPr>
          <w:rFonts w:cstheme="minorHAnsi"/>
          <w:b/>
        </w:rPr>
      </w:pPr>
      <w:r>
        <w:rPr>
          <w:noProof/>
          <w:lang w:eastAsia="en-GB"/>
        </w:rPr>
        <w:drawing>
          <wp:inline distT="0" distB="0" distL="0" distR="0" wp14:anchorId="062056ED" wp14:editId="21B36FE2">
            <wp:extent cx="1867903" cy="8763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71582" cy="878026"/>
                    </a:xfrm>
                    <a:prstGeom prst="rect">
                      <a:avLst/>
                    </a:prstGeom>
                  </pic:spPr>
                </pic:pic>
              </a:graphicData>
            </a:graphic>
          </wp:inline>
        </w:drawing>
      </w:r>
      <w:r>
        <w:rPr>
          <w:rFonts w:cstheme="minorHAnsi"/>
          <w:b/>
        </w:rPr>
        <w:t xml:space="preserve"> </w:t>
      </w:r>
    </w:p>
    <w:p w14:paraId="7CDCED81" w14:textId="77777777" w:rsidR="00AC717D" w:rsidRDefault="002C1AE8" w:rsidP="009B405E">
      <w:pPr>
        <w:pStyle w:val="ListParagraph"/>
        <w:spacing w:after="0"/>
        <w:rPr>
          <w:rFonts w:cstheme="minorHAnsi"/>
        </w:rPr>
      </w:pPr>
      <w:r>
        <w:rPr>
          <w:rFonts w:cstheme="minorHAnsi"/>
        </w:rPr>
        <w:t>The numbers in this table should match those from the values in your descriptives table.</w:t>
      </w:r>
      <w:r w:rsidR="00AC717D">
        <w:rPr>
          <w:rFonts w:cstheme="minorHAnsi"/>
          <w:b/>
        </w:rPr>
        <w:br/>
      </w:r>
      <w:r w:rsidR="009D4B5B" w:rsidRPr="009D4B5B">
        <w:rPr>
          <w:rFonts w:cstheme="minorHAnsi"/>
          <w:b/>
        </w:rPr>
        <w:t>NOTICE</w:t>
      </w:r>
      <w:r>
        <w:rPr>
          <w:rFonts w:cstheme="minorHAnsi"/>
          <w:b/>
        </w:rPr>
        <w:t>3</w:t>
      </w:r>
      <w:r w:rsidR="009D4B5B" w:rsidRPr="009D4B5B">
        <w:rPr>
          <w:rFonts w:cstheme="minorHAnsi"/>
          <w:b/>
        </w:rPr>
        <w:t xml:space="preserve">: </w:t>
      </w:r>
      <w:r w:rsidR="00642954" w:rsidRPr="009D4B5B">
        <w:rPr>
          <w:rFonts w:cstheme="minorHAnsi"/>
        </w:rPr>
        <w:t xml:space="preserve">It’s also good </w:t>
      </w:r>
      <w:r w:rsidR="009D4B5B" w:rsidRPr="009D4B5B">
        <w:rPr>
          <w:rFonts w:cstheme="minorHAnsi"/>
        </w:rPr>
        <w:t xml:space="preserve">to know that you can also ask to see the </w:t>
      </w:r>
      <w:r w:rsidR="00642954" w:rsidRPr="009D4B5B">
        <w:rPr>
          <w:rFonts w:cstheme="minorHAnsi"/>
        </w:rPr>
        <w:t>Effect</w:t>
      </w:r>
      <w:r w:rsidR="009D4B5B" w:rsidRPr="009D4B5B">
        <w:rPr>
          <w:rFonts w:cstheme="minorHAnsi"/>
        </w:rPr>
        <w:t xml:space="preserve"> Size</w:t>
      </w:r>
      <w:r w:rsidR="00AC717D">
        <w:rPr>
          <w:rFonts w:cstheme="minorHAnsi"/>
        </w:rPr>
        <w:t xml:space="preserve"> in the selection area</w:t>
      </w:r>
      <w:r w:rsidR="009D4B5B" w:rsidRPr="009D4B5B">
        <w:rPr>
          <w:rFonts w:cstheme="minorHAnsi"/>
        </w:rPr>
        <w:t>. This is something you w</w:t>
      </w:r>
      <w:r w:rsidR="009D4B5B">
        <w:rPr>
          <w:rFonts w:cstheme="minorHAnsi"/>
        </w:rPr>
        <w:t xml:space="preserve">ill learn more about next year. For </w:t>
      </w:r>
      <w:proofErr w:type="gramStart"/>
      <w:r w:rsidR="009D4B5B" w:rsidRPr="009D4B5B">
        <w:rPr>
          <w:rFonts w:cstheme="minorHAnsi"/>
        </w:rPr>
        <w:t>now</w:t>
      </w:r>
      <w:proofErr w:type="gramEnd"/>
      <w:r w:rsidR="009D4B5B" w:rsidRPr="009D4B5B">
        <w:rPr>
          <w:rFonts w:cstheme="minorHAnsi"/>
        </w:rPr>
        <w:t xml:space="preserve"> you </w:t>
      </w:r>
      <w:r w:rsidR="009D4B5B">
        <w:rPr>
          <w:rFonts w:cstheme="minorHAnsi"/>
        </w:rPr>
        <w:t xml:space="preserve">should </w:t>
      </w:r>
      <w:r w:rsidR="009D4B5B" w:rsidRPr="009D4B5B">
        <w:rPr>
          <w:rFonts w:cstheme="minorHAnsi"/>
        </w:rPr>
        <w:t xml:space="preserve">know that </w:t>
      </w:r>
      <w:r w:rsidR="004978CB" w:rsidRPr="009D4B5B">
        <w:rPr>
          <w:rFonts w:cstheme="minorHAnsi"/>
        </w:rPr>
        <w:t xml:space="preserve">effect size </w:t>
      </w:r>
      <w:r w:rsidR="009D4B5B" w:rsidRPr="009D4B5B">
        <w:rPr>
          <w:rFonts w:cstheme="minorHAnsi"/>
        </w:rPr>
        <w:t xml:space="preserve">is </w:t>
      </w:r>
      <w:r w:rsidR="004978CB" w:rsidRPr="009D4B5B">
        <w:rPr>
          <w:rFonts w:cstheme="minorHAnsi"/>
        </w:rPr>
        <w:t xml:space="preserve">a measure of the magnitude of the statistical </w:t>
      </w:r>
      <w:r w:rsidR="009D4B5B">
        <w:rPr>
          <w:rFonts w:cstheme="minorHAnsi"/>
        </w:rPr>
        <w:t>effect</w:t>
      </w:r>
      <w:r w:rsidR="004978CB" w:rsidRPr="009D4B5B">
        <w:rPr>
          <w:rFonts w:cstheme="minorHAnsi"/>
        </w:rPr>
        <w:t xml:space="preserve"> that takes into account</w:t>
      </w:r>
      <w:r w:rsidR="009D4B5B" w:rsidRPr="009D4B5B">
        <w:rPr>
          <w:rFonts w:cstheme="minorHAnsi"/>
        </w:rPr>
        <w:t xml:space="preserve"> the sample size contributing to your analysis</w:t>
      </w:r>
      <w:r w:rsidR="004978CB" w:rsidRPr="009D4B5B">
        <w:rPr>
          <w:rFonts w:cstheme="minorHAnsi"/>
        </w:rPr>
        <w:t>.</w:t>
      </w:r>
      <w:r w:rsidR="009D4B5B" w:rsidRPr="009D4B5B">
        <w:rPr>
          <w:rFonts w:cstheme="minorHAnsi"/>
        </w:rPr>
        <w:t xml:space="preserve"> There are different effect size statistics for each statistical test—for </w:t>
      </w:r>
      <w:r w:rsidR="00925026" w:rsidRPr="00BC27AA">
        <w:rPr>
          <w:rFonts w:cstheme="minorHAnsi"/>
        </w:rPr>
        <w:t>t-test</w:t>
      </w:r>
      <w:r w:rsidR="009D4B5B" w:rsidRPr="00BC27AA">
        <w:rPr>
          <w:rFonts w:cstheme="minorHAnsi"/>
        </w:rPr>
        <w:t>s</w:t>
      </w:r>
      <w:r w:rsidR="009D4B5B" w:rsidRPr="009D4B5B">
        <w:rPr>
          <w:rFonts w:cstheme="minorHAnsi"/>
        </w:rPr>
        <w:t xml:space="preserve">, the </w:t>
      </w:r>
      <w:r w:rsidR="009D4B5B">
        <w:rPr>
          <w:rFonts w:cstheme="minorHAnsi"/>
        </w:rPr>
        <w:t>E</w:t>
      </w:r>
      <w:r w:rsidR="009D4B5B" w:rsidRPr="009D4B5B">
        <w:rPr>
          <w:rFonts w:cstheme="minorHAnsi"/>
        </w:rPr>
        <w:t xml:space="preserve">ffect </w:t>
      </w:r>
      <w:r w:rsidR="009D4B5B">
        <w:rPr>
          <w:rFonts w:cstheme="minorHAnsi"/>
        </w:rPr>
        <w:t>S</w:t>
      </w:r>
      <w:r w:rsidR="009D4B5B" w:rsidRPr="009D4B5B">
        <w:rPr>
          <w:rFonts w:cstheme="minorHAnsi"/>
        </w:rPr>
        <w:t xml:space="preserve">ize option </w:t>
      </w:r>
      <w:r w:rsidR="009D4B5B">
        <w:rPr>
          <w:rFonts w:cstheme="minorHAnsi"/>
        </w:rPr>
        <w:t xml:space="preserve">in JASP </w:t>
      </w:r>
      <w:r w:rsidR="009D4B5B" w:rsidRPr="009D4B5B">
        <w:rPr>
          <w:rFonts w:cstheme="minorHAnsi"/>
        </w:rPr>
        <w:t>will give you a statist</w:t>
      </w:r>
      <w:r w:rsidR="00F70FF3">
        <w:rPr>
          <w:rFonts w:cstheme="minorHAnsi"/>
        </w:rPr>
        <w:t>i</w:t>
      </w:r>
      <w:r w:rsidR="009D4B5B" w:rsidRPr="009D4B5B">
        <w:rPr>
          <w:rFonts w:cstheme="minorHAnsi"/>
        </w:rPr>
        <w:t xml:space="preserve">c called Cohen’s </w:t>
      </w:r>
      <w:r w:rsidR="009D4B5B" w:rsidRPr="009D4B5B">
        <w:rPr>
          <w:rFonts w:cstheme="minorHAnsi"/>
          <w:i/>
        </w:rPr>
        <w:t>d</w:t>
      </w:r>
      <w:r w:rsidR="009D4B5B" w:rsidRPr="009D4B5B">
        <w:rPr>
          <w:rFonts w:cstheme="minorHAnsi"/>
        </w:rPr>
        <w:t>.</w:t>
      </w:r>
    </w:p>
    <w:p w14:paraId="429063F3" w14:textId="77777777" w:rsidR="002C1AE8" w:rsidRDefault="002C1AE8" w:rsidP="009B405E">
      <w:pPr>
        <w:pStyle w:val="ListParagraph"/>
        <w:spacing w:after="0"/>
        <w:rPr>
          <w:rFonts w:cstheme="minorHAnsi"/>
        </w:rPr>
      </w:pPr>
    </w:p>
    <w:p w14:paraId="3857454F" w14:textId="77777777" w:rsidR="001819A1" w:rsidRDefault="00D11C42" w:rsidP="0007471A">
      <w:pPr>
        <w:pStyle w:val="ListParagraph"/>
        <w:numPr>
          <w:ilvl w:val="0"/>
          <w:numId w:val="16"/>
        </w:numPr>
        <w:spacing w:line="240" w:lineRule="auto"/>
        <w:rPr>
          <w:rFonts w:cstheme="minorHAnsi"/>
        </w:rPr>
      </w:pPr>
      <w:r w:rsidRPr="001819A1">
        <w:rPr>
          <w:rFonts w:cstheme="minorHAnsi"/>
        </w:rPr>
        <w:t>Fill in the gaps</w:t>
      </w:r>
      <w:r w:rsidR="0007471A">
        <w:rPr>
          <w:rFonts w:cstheme="minorHAnsi"/>
        </w:rPr>
        <w:t xml:space="preserve"> </w:t>
      </w:r>
      <w:r w:rsidR="00DB76CE">
        <w:rPr>
          <w:rFonts w:cstheme="minorHAnsi"/>
        </w:rPr>
        <w:t xml:space="preserve">below </w:t>
      </w:r>
      <w:r w:rsidR="0007471A">
        <w:rPr>
          <w:rFonts w:cstheme="minorHAnsi"/>
        </w:rPr>
        <w:t xml:space="preserve">making sure to report all non-integer values to 2 decimal places except for the </w:t>
      </w:r>
      <w:r w:rsidR="00DB76CE">
        <w:rPr>
          <w:rFonts w:cstheme="minorHAnsi"/>
          <w:i/>
        </w:rPr>
        <w:t>p</w:t>
      </w:r>
      <w:r w:rsidR="00084082">
        <w:rPr>
          <w:rFonts w:cstheme="minorHAnsi"/>
        </w:rPr>
        <w:t xml:space="preserve"> </w:t>
      </w:r>
      <w:r w:rsidR="00DB76CE">
        <w:rPr>
          <w:rFonts w:cstheme="minorHAnsi"/>
        </w:rPr>
        <w:t>value</w:t>
      </w:r>
      <w:r w:rsidR="0007471A">
        <w:rPr>
          <w:rFonts w:cstheme="minorHAnsi"/>
        </w:rPr>
        <w:t>, which you should report to 3 decimal places:</w:t>
      </w:r>
    </w:p>
    <w:p w14:paraId="070AADFC" w14:textId="77777777" w:rsidR="00924AEB" w:rsidRPr="00924AEB" w:rsidRDefault="00924AEB" w:rsidP="00924AEB">
      <w:pPr>
        <w:spacing w:line="240" w:lineRule="auto"/>
        <w:ind w:left="284"/>
        <w:rPr>
          <w:rFonts w:cstheme="minorHAnsi"/>
        </w:rPr>
      </w:pPr>
      <w:r>
        <w:rPr>
          <w:rFonts w:cstheme="minorHAnsi"/>
          <w:i/>
          <w:noProof/>
          <w:lang w:eastAsia="en-GB"/>
        </w:rPr>
        <w:lastRenderedPageBreak/>
        <mc:AlternateContent>
          <mc:Choice Requires="wps">
            <w:drawing>
              <wp:inline distT="0" distB="0" distL="0" distR="0" wp14:anchorId="7BD7E3E6" wp14:editId="244EF49A">
                <wp:extent cx="6596592" cy="1781175"/>
                <wp:effectExtent l="0" t="0" r="13970" b="28575"/>
                <wp:docPr id="288" name="Rectangle 288"/>
                <wp:cNvGraphicFramePr/>
                <a:graphic xmlns:a="http://schemas.openxmlformats.org/drawingml/2006/main">
                  <a:graphicData uri="http://schemas.microsoft.com/office/word/2010/wordprocessingShape">
                    <wps:wsp>
                      <wps:cNvSpPr/>
                      <wps:spPr>
                        <a:xfrm>
                          <a:off x="0" y="0"/>
                          <a:ext cx="6596592" cy="1781175"/>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E42092" w14:textId="7667E999" w:rsidR="001E0020" w:rsidRPr="00390A9B" w:rsidRDefault="00390A9B" w:rsidP="006B7762">
                            <w:pPr>
                              <w:spacing w:after="0" w:line="360" w:lineRule="auto"/>
                              <w:rPr>
                                <w:color w:val="000000" w:themeColor="text1"/>
                                <w:sz w:val="24"/>
                                <w:szCs w:val="24"/>
                              </w:rPr>
                            </w:pPr>
                            <w:r w:rsidRPr="00390A9B">
                              <w:rPr>
                                <w:color w:val="000000" w:themeColor="text1"/>
                              </w:rPr>
                              <w:t>A sample of 25 participants exposed to a pro-environment video game trailer received a mean environmental behavioral intention score of</w:t>
                            </w:r>
                            <w:r w:rsidR="001E0020" w:rsidRPr="00390A9B">
                              <w:rPr>
                                <w:rFonts w:cstheme="minorHAnsi"/>
                                <w:color w:val="000000" w:themeColor="text1"/>
                                <w:sz w:val="28"/>
                                <w:szCs w:val="28"/>
                              </w:rPr>
                              <w:t xml:space="preserve"> </w:t>
                            </w:r>
                            <w:sdt>
                              <w:sdtPr>
                                <w:rPr>
                                  <w:rFonts w:cstheme="minorHAnsi"/>
                                  <w:color w:val="000000" w:themeColor="text1"/>
                                  <w:sz w:val="24"/>
                                  <w:szCs w:val="24"/>
                                </w:rPr>
                                <w:id w:val="1261562129"/>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(SD = </w:t>
                            </w:r>
                            <w:sdt>
                              <w:sdtPr>
                                <w:rPr>
                                  <w:rFonts w:cstheme="minorHAnsi"/>
                                  <w:color w:val="000000" w:themeColor="text1"/>
                                  <w:sz w:val="24"/>
                                  <w:szCs w:val="24"/>
                                </w:rPr>
                                <w:id w:val="2074388760"/>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2C1AE8" w:rsidRPr="00390A9B">
                              <w:rPr>
                                <w:rFonts w:cstheme="minorHAnsi"/>
                                <w:color w:val="000000" w:themeColor="text1"/>
                                <w:sz w:val="24"/>
                                <w:szCs w:val="24"/>
                              </w:rPr>
                              <w:t xml:space="preserve">The data were normally/not normally distributed (Shapiro-Wilk </w:t>
                            </w:r>
                            <w:r w:rsidR="002C1AE8" w:rsidRPr="00390A9B">
                              <w:rPr>
                                <w:rFonts w:cstheme="minorHAnsi"/>
                                <w:i/>
                                <w:color w:val="000000" w:themeColor="text1"/>
                                <w:sz w:val="24"/>
                                <w:szCs w:val="24"/>
                              </w:rPr>
                              <w:t>W</w:t>
                            </w:r>
                            <w:r w:rsidR="00EE301A" w:rsidRPr="00390A9B">
                              <w:rPr>
                                <w:rFonts w:cstheme="minorHAnsi"/>
                                <w:i/>
                                <w:color w:val="000000" w:themeColor="text1"/>
                                <w:sz w:val="24"/>
                                <w:szCs w:val="24"/>
                              </w:rPr>
                              <w:t xml:space="preserve"> </w:t>
                            </w:r>
                            <w:r w:rsidR="00EE301A" w:rsidRPr="00390A9B">
                              <w:rPr>
                                <w:rFonts w:cstheme="minorHAnsi"/>
                                <w:color w:val="000000" w:themeColor="text1"/>
                                <w:sz w:val="24"/>
                                <w:szCs w:val="24"/>
                              </w:rPr>
                              <w:t>=</w:t>
                            </w:r>
                            <w:r w:rsidR="002C1AE8" w:rsidRPr="00390A9B">
                              <w:rPr>
                                <w:rFonts w:cstheme="minorHAnsi"/>
                                <w:color w:val="000000" w:themeColor="text1"/>
                                <w:sz w:val="24"/>
                                <w:szCs w:val="24"/>
                              </w:rPr>
                              <w:t xml:space="preserve"> </w:t>
                            </w:r>
                            <w:sdt>
                              <w:sdtPr>
                                <w:rPr>
                                  <w:rFonts w:cstheme="minorHAnsi"/>
                                  <w:color w:val="000000" w:themeColor="text1"/>
                                  <w:sz w:val="24"/>
                                  <w:szCs w:val="24"/>
                                </w:rPr>
                                <w:id w:val="-1551307312"/>
                                <w:showingPlcHdr/>
                              </w:sdtPr>
                              <w:sdtContent>
                                <w:r w:rsidR="002C1AE8" w:rsidRPr="00390A9B">
                                  <w:rPr>
                                    <w:rFonts w:cstheme="minorHAnsi"/>
                                    <w:color w:val="000000" w:themeColor="text1"/>
                                    <w:sz w:val="24"/>
                                    <w:szCs w:val="24"/>
                                  </w:rPr>
                                  <w:t>[enter value]</w:t>
                                </w:r>
                              </w:sdtContent>
                            </w:sdt>
                            <w:r w:rsidR="002C1AE8" w:rsidRPr="00390A9B">
                              <w:rPr>
                                <w:rFonts w:cstheme="minorHAnsi"/>
                                <w:color w:val="000000" w:themeColor="text1"/>
                                <w:sz w:val="24"/>
                                <w:szCs w:val="24"/>
                              </w:rPr>
                              <w:t>,</w:t>
                            </w:r>
                            <w:r w:rsidR="002C1AE8" w:rsidRPr="00390A9B">
                              <w:rPr>
                                <w:rFonts w:cstheme="minorHAnsi"/>
                                <w:i/>
                                <w:color w:val="000000" w:themeColor="text1"/>
                                <w:sz w:val="24"/>
                                <w:szCs w:val="24"/>
                              </w:rPr>
                              <w:t xml:space="preserve"> p</w:t>
                            </w:r>
                            <w:r w:rsidR="002C1AE8" w:rsidRPr="00390A9B">
                              <w:rPr>
                                <w:rFonts w:cstheme="minorHAnsi"/>
                                <w:color w:val="000000" w:themeColor="text1"/>
                                <w:sz w:val="24"/>
                                <w:szCs w:val="24"/>
                              </w:rPr>
                              <w:t xml:space="preserve"> = </w:t>
                            </w:r>
                            <w:sdt>
                              <w:sdtPr>
                                <w:rPr>
                                  <w:rFonts w:cstheme="minorHAnsi"/>
                                  <w:color w:val="000000" w:themeColor="text1"/>
                                  <w:sz w:val="24"/>
                                  <w:szCs w:val="24"/>
                                </w:rPr>
                                <w:id w:val="-1458179570"/>
                                <w:showingPlcHdr/>
                              </w:sdtPr>
                              <w:sdtContent>
                                <w:r w:rsidR="002C1AE8" w:rsidRPr="00390A9B">
                                  <w:rPr>
                                    <w:rFonts w:cstheme="minorHAnsi"/>
                                    <w:color w:val="000000" w:themeColor="text1"/>
                                    <w:sz w:val="24"/>
                                    <w:szCs w:val="24"/>
                                  </w:rPr>
                                  <w:t>[enter value]</w:t>
                                </w:r>
                              </w:sdtContent>
                            </w:sdt>
                            <w:r w:rsidR="002C1AE8" w:rsidRPr="00390A9B">
                              <w:rPr>
                                <w:rFonts w:cstheme="minorHAnsi"/>
                                <w:color w:val="000000" w:themeColor="text1"/>
                                <w:sz w:val="24"/>
                                <w:szCs w:val="24"/>
                              </w:rPr>
                              <w:t xml:space="preserve">). </w:t>
                            </w:r>
                            <w:r w:rsidRPr="00390A9B">
                              <w:rPr>
                                <w:color w:val="000000" w:themeColor="text1"/>
                              </w:rPr>
                              <w:t>Although the mean for participants exposed to the video game trailer in semester 1 was higher than the mean environmental behavioral intention score of all participants who took part in the study the previous year</w:t>
                            </w:r>
                            <w:r w:rsidR="001E0020" w:rsidRPr="00390A9B">
                              <w:rPr>
                                <w:rFonts w:cstheme="minorHAnsi"/>
                                <w:color w:val="000000" w:themeColor="text1"/>
                                <w:sz w:val="24"/>
                                <w:szCs w:val="24"/>
                              </w:rPr>
                              <w:t xml:space="preserve">, </w:t>
                            </w:r>
                            <w:sdt>
                              <w:sdtPr>
                                <w:rPr>
                                  <w:rFonts w:cstheme="minorHAnsi"/>
                                  <w:color w:val="000000" w:themeColor="text1"/>
                                  <w:sz w:val="24"/>
                                  <w:szCs w:val="24"/>
                                </w:rPr>
                                <w:id w:val="-1553617207"/>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according to a single-sample </w:t>
                            </w:r>
                            <w:r w:rsidR="00925026" w:rsidRPr="00390A9B">
                              <w:rPr>
                                <w:rFonts w:cstheme="minorHAnsi"/>
                                <w:color w:val="000000" w:themeColor="text1"/>
                                <w:sz w:val="24"/>
                                <w:szCs w:val="24"/>
                              </w:rPr>
                              <w:t>t-test</w:t>
                            </w:r>
                            <w:r w:rsidR="001E0020" w:rsidRPr="00390A9B">
                              <w:rPr>
                                <w:rFonts w:cstheme="minorHAnsi"/>
                                <w:color w:val="000000" w:themeColor="text1"/>
                                <w:sz w:val="24"/>
                                <w:szCs w:val="24"/>
                              </w:rPr>
                              <w:t xml:space="preserve">, this difference was not statistically significant, </w:t>
                            </w:r>
                            <w:r w:rsidR="001E0020" w:rsidRPr="00390A9B">
                              <w:rPr>
                                <w:rFonts w:cstheme="minorHAnsi"/>
                                <w:i/>
                                <w:color w:val="000000" w:themeColor="text1"/>
                                <w:sz w:val="24"/>
                                <w:szCs w:val="24"/>
                              </w:rPr>
                              <w:t>t</w:t>
                            </w:r>
                            <w:r w:rsidR="001E0020" w:rsidRPr="00390A9B">
                              <w:rPr>
                                <w:rFonts w:cstheme="minorHAnsi"/>
                                <w:color w:val="000000" w:themeColor="text1"/>
                                <w:sz w:val="24"/>
                                <w:szCs w:val="24"/>
                              </w:rPr>
                              <w:t>(</w:t>
                            </w:r>
                            <w:sdt>
                              <w:sdtPr>
                                <w:rPr>
                                  <w:rFonts w:cstheme="minorHAnsi"/>
                                  <w:color w:val="000000" w:themeColor="text1"/>
                                  <w:sz w:val="24"/>
                                  <w:szCs w:val="24"/>
                                </w:rPr>
                                <w:id w:val="1577480642"/>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 </w:t>
                            </w:r>
                            <w:sdt>
                              <w:sdtPr>
                                <w:rPr>
                                  <w:rFonts w:cstheme="minorHAnsi"/>
                                  <w:color w:val="000000" w:themeColor="text1"/>
                                  <w:sz w:val="24"/>
                                  <w:szCs w:val="24"/>
                                </w:rPr>
                                <w:id w:val="1822685078"/>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1E0020" w:rsidRPr="00390A9B">
                              <w:rPr>
                                <w:rFonts w:cstheme="minorHAnsi"/>
                                <w:i/>
                                <w:color w:val="000000" w:themeColor="text1"/>
                                <w:sz w:val="24"/>
                                <w:szCs w:val="24"/>
                              </w:rPr>
                              <w:t>p</w:t>
                            </w:r>
                            <w:r w:rsidR="001E0020" w:rsidRPr="00390A9B">
                              <w:rPr>
                                <w:rFonts w:cstheme="minorHAnsi"/>
                                <w:color w:val="000000" w:themeColor="text1"/>
                                <w:sz w:val="24"/>
                                <w:szCs w:val="24"/>
                              </w:rPr>
                              <w:t xml:space="preserve"> = </w:t>
                            </w:r>
                            <w:sdt>
                              <w:sdtPr>
                                <w:rPr>
                                  <w:rFonts w:cstheme="minorHAnsi"/>
                                  <w:color w:val="000000" w:themeColor="text1"/>
                                  <w:sz w:val="24"/>
                                  <w:szCs w:val="24"/>
                                </w:rPr>
                                <w:id w:val="-180055161"/>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BD7E3E6" id="Rectangle 288" o:spid="_x0000_s1034" style="width:519.4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" fillcolor="#c6d9f1 [671]" strokecolor="black [3213]" strokeweight="1pt">
                <v:textbox>
                  <w:txbxContent>
                    <w:p w14:paraId="04E42092" w14:textId="7667E999" w:rsidR="001E0020" w:rsidRPr="00390A9B" w:rsidRDefault="00390A9B" w:rsidP="006B7762">
                      <w:pPr>
                        <w:spacing w:after="0" w:line="360" w:lineRule="auto"/>
                        <w:rPr>
                          <w:color w:val="000000" w:themeColor="text1"/>
                          <w:sz w:val="24"/>
                          <w:szCs w:val="24"/>
                        </w:rPr>
                      </w:pPr>
                      <w:r w:rsidRPr="00390A9B">
                        <w:rPr>
                          <w:color w:val="000000" w:themeColor="text1"/>
                        </w:rPr>
                        <w:t xml:space="preserve">A sample of 25 participants exposed to a pro-environment video game trailer received a mean environmental </w:t>
                      </w:r>
                      <w:r w:rsidRPr="00390A9B">
                        <w:rPr>
                          <w:color w:val="000000" w:themeColor="text1"/>
                        </w:rPr>
                        <w:t>behavioral intention score of</w:t>
                      </w:r>
                      <w:r w:rsidR="001E0020" w:rsidRPr="00390A9B">
                        <w:rPr>
                          <w:rFonts w:cstheme="minorHAnsi"/>
                          <w:color w:val="000000" w:themeColor="text1"/>
                          <w:sz w:val="28"/>
                          <w:szCs w:val="28"/>
                        </w:rPr>
                        <w:t xml:space="preserve"> </w:t>
                      </w:r>
                      <w:sdt>
                        <w:sdtPr>
                          <w:rPr>
                            <w:rFonts w:cstheme="minorHAnsi"/>
                            <w:color w:val="000000" w:themeColor="text1"/>
                            <w:sz w:val="24"/>
                            <w:szCs w:val="24"/>
                          </w:rPr>
                          <w:id w:val="1261562129"/>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(SD = </w:t>
                      </w:r>
                      <w:sdt>
                        <w:sdtPr>
                          <w:rPr>
                            <w:rFonts w:cstheme="minorHAnsi"/>
                            <w:color w:val="000000" w:themeColor="text1"/>
                            <w:sz w:val="24"/>
                            <w:szCs w:val="24"/>
                          </w:rPr>
                          <w:id w:val="2074388760"/>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2C1AE8" w:rsidRPr="00390A9B">
                        <w:rPr>
                          <w:rFonts w:cstheme="minorHAnsi"/>
                          <w:color w:val="000000" w:themeColor="text1"/>
                          <w:sz w:val="24"/>
                          <w:szCs w:val="24"/>
                        </w:rPr>
                        <w:t xml:space="preserve">The data were normally/not normally distributed (Shapiro-Wilk </w:t>
                      </w:r>
                      <w:r w:rsidR="002C1AE8" w:rsidRPr="00390A9B">
                        <w:rPr>
                          <w:rFonts w:cstheme="minorHAnsi"/>
                          <w:i/>
                          <w:color w:val="000000" w:themeColor="text1"/>
                          <w:sz w:val="24"/>
                          <w:szCs w:val="24"/>
                        </w:rPr>
                        <w:t>W</w:t>
                      </w:r>
                      <w:r w:rsidR="00EE301A" w:rsidRPr="00390A9B">
                        <w:rPr>
                          <w:rFonts w:cstheme="minorHAnsi"/>
                          <w:i/>
                          <w:color w:val="000000" w:themeColor="text1"/>
                          <w:sz w:val="24"/>
                          <w:szCs w:val="24"/>
                        </w:rPr>
                        <w:t xml:space="preserve"> </w:t>
                      </w:r>
                      <w:r w:rsidR="00EE301A" w:rsidRPr="00390A9B">
                        <w:rPr>
                          <w:rFonts w:cstheme="minorHAnsi"/>
                          <w:color w:val="000000" w:themeColor="text1"/>
                          <w:sz w:val="24"/>
                          <w:szCs w:val="24"/>
                        </w:rPr>
                        <w:t>=</w:t>
                      </w:r>
                      <w:r w:rsidR="002C1AE8" w:rsidRPr="00390A9B">
                        <w:rPr>
                          <w:rFonts w:cstheme="minorHAnsi"/>
                          <w:color w:val="000000" w:themeColor="text1"/>
                          <w:sz w:val="24"/>
                          <w:szCs w:val="24"/>
                        </w:rPr>
                        <w:t xml:space="preserve"> </w:t>
                      </w:r>
                      <w:sdt>
                        <w:sdtPr>
                          <w:rPr>
                            <w:rFonts w:cstheme="minorHAnsi"/>
                            <w:color w:val="000000" w:themeColor="text1"/>
                            <w:sz w:val="24"/>
                            <w:szCs w:val="24"/>
                          </w:rPr>
                          <w:id w:val="-1551307312"/>
                          <w:showingPlcHdr/>
                        </w:sdtPr>
                        <w:sdtContent>
                          <w:r w:rsidR="002C1AE8" w:rsidRPr="00390A9B">
                            <w:rPr>
                              <w:rFonts w:cstheme="minorHAnsi"/>
                              <w:color w:val="000000" w:themeColor="text1"/>
                              <w:sz w:val="24"/>
                              <w:szCs w:val="24"/>
                            </w:rPr>
                            <w:t>[enter value]</w:t>
                          </w:r>
                        </w:sdtContent>
                      </w:sdt>
                      <w:r w:rsidR="002C1AE8" w:rsidRPr="00390A9B">
                        <w:rPr>
                          <w:rFonts w:cstheme="minorHAnsi"/>
                          <w:color w:val="000000" w:themeColor="text1"/>
                          <w:sz w:val="24"/>
                          <w:szCs w:val="24"/>
                        </w:rPr>
                        <w:t>,</w:t>
                      </w:r>
                      <w:r w:rsidR="002C1AE8" w:rsidRPr="00390A9B">
                        <w:rPr>
                          <w:rFonts w:cstheme="minorHAnsi"/>
                          <w:i/>
                          <w:color w:val="000000" w:themeColor="text1"/>
                          <w:sz w:val="24"/>
                          <w:szCs w:val="24"/>
                        </w:rPr>
                        <w:t xml:space="preserve"> p</w:t>
                      </w:r>
                      <w:r w:rsidR="002C1AE8" w:rsidRPr="00390A9B">
                        <w:rPr>
                          <w:rFonts w:cstheme="minorHAnsi"/>
                          <w:color w:val="000000" w:themeColor="text1"/>
                          <w:sz w:val="24"/>
                          <w:szCs w:val="24"/>
                        </w:rPr>
                        <w:t xml:space="preserve"> = </w:t>
                      </w:r>
                      <w:sdt>
                        <w:sdtPr>
                          <w:rPr>
                            <w:rFonts w:cstheme="minorHAnsi"/>
                            <w:color w:val="000000" w:themeColor="text1"/>
                            <w:sz w:val="24"/>
                            <w:szCs w:val="24"/>
                          </w:rPr>
                          <w:id w:val="-1458179570"/>
                          <w:showingPlcHdr/>
                        </w:sdtPr>
                        <w:sdtContent>
                          <w:r w:rsidR="002C1AE8" w:rsidRPr="00390A9B">
                            <w:rPr>
                              <w:rFonts w:cstheme="minorHAnsi"/>
                              <w:color w:val="000000" w:themeColor="text1"/>
                              <w:sz w:val="24"/>
                              <w:szCs w:val="24"/>
                            </w:rPr>
                            <w:t>[enter value]</w:t>
                          </w:r>
                        </w:sdtContent>
                      </w:sdt>
                      <w:r w:rsidR="002C1AE8" w:rsidRPr="00390A9B">
                        <w:rPr>
                          <w:rFonts w:cstheme="minorHAnsi"/>
                          <w:color w:val="000000" w:themeColor="text1"/>
                          <w:sz w:val="24"/>
                          <w:szCs w:val="24"/>
                        </w:rPr>
                        <w:t xml:space="preserve">). </w:t>
                      </w:r>
                      <w:r w:rsidRPr="00390A9B">
                        <w:rPr>
                          <w:color w:val="000000" w:themeColor="text1"/>
                        </w:rPr>
                        <w:t>Although the mean for participants exposed to the video game trailer in semester 1 was higher than the mean environmental behavioral intention score of all participants who took part in the study the previous year</w:t>
                      </w:r>
                      <w:r w:rsidR="001E0020" w:rsidRPr="00390A9B">
                        <w:rPr>
                          <w:rFonts w:cstheme="minorHAnsi"/>
                          <w:color w:val="000000" w:themeColor="text1"/>
                          <w:sz w:val="24"/>
                          <w:szCs w:val="24"/>
                        </w:rPr>
                        <w:t xml:space="preserve">, </w:t>
                      </w:r>
                      <w:sdt>
                        <w:sdtPr>
                          <w:rPr>
                            <w:rFonts w:cstheme="minorHAnsi"/>
                            <w:color w:val="000000" w:themeColor="text1"/>
                            <w:sz w:val="24"/>
                            <w:szCs w:val="24"/>
                          </w:rPr>
                          <w:id w:val="-1553617207"/>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according to a single-sample </w:t>
                      </w:r>
                      <w:r w:rsidR="00925026" w:rsidRPr="00390A9B">
                        <w:rPr>
                          <w:rFonts w:cstheme="minorHAnsi"/>
                          <w:color w:val="000000" w:themeColor="text1"/>
                          <w:sz w:val="24"/>
                          <w:szCs w:val="24"/>
                        </w:rPr>
                        <w:t>t-test</w:t>
                      </w:r>
                      <w:r w:rsidR="001E0020" w:rsidRPr="00390A9B">
                        <w:rPr>
                          <w:rFonts w:cstheme="minorHAnsi"/>
                          <w:color w:val="000000" w:themeColor="text1"/>
                          <w:sz w:val="24"/>
                          <w:szCs w:val="24"/>
                        </w:rPr>
                        <w:t xml:space="preserve">, this difference was not statistically significant, </w:t>
                      </w:r>
                      <w:r w:rsidR="001E0020" w:rsidRPr="00390A9B">
                        <w:rPr>
                          <w:rFonts w:cstheme="minorHAnsi"/>
                          <w:i/>
                          <w:color w:val="000000" w:themeColor="text1"/>
                          <w:sz w:val="24"/>
                          <w:szCs w:val="24"/>
                        </w:rPr>
                        <w:t>t</w:t>
                      </w:r>
                      <w:r w:rsidR="001E0020" w:rsidRPr="00390A9B">
                        <w:rPr>
                          <w:rFonts w:cstheme="minorHAnsi"/>
                          <w:color w:val="000000" w:themeColor="text1"/>
                          <w:sz w:val="24"/>
                          <w:szCs w:val="24"/>
                        </w:rPr>
                        <w:t>(</w:t>
                      </w:r>
                      <w:sdt>
                        <w:sdtPr>
                          <w:rPr>
                            <w:rFonts w:cstheme="minorHAnsi"/>
                            <w:color w:val="000000" w:themeColor="text1"/>
                            <w:sz w:val="24"/>
                            <w:szCs w:val="24"/>
                          </w:rPr>
                          <w:id w:val="1577480642"/>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 </w:t>
                      </w:r>
                      <w:sdt>
                        <w:sdtPr>
                          <w:rPr>
                            <w:rFonts w:cstheme="minorHAnsi"/>
                            <w:color w:val="000000" w:themeColor="text1"/>
                            <w:sz w:val="24"/>
                            <w:szCs w:val="24"/>
                          </w:rPr>
                          <w:id w:val="1822685078"/>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1E0020" w:rsidRPr="00390A9B">
                        <w:rPr>
                          <w:rFonts w:cstheme="minorHAnsi"/>
                          <w:i/>
                          <w:color w:val="000000" w:themeColor="text1"/>
                          <w:sz w:val="24"/>
                          <w:szCs w:val="24"/>
                        </w:rPr>
                        <w:t>p</w:t>
                      </w:r>
                      <w:r w:rsidR="001E0020" w:rsidRPr="00390A9B">
                        <w:rPr>
                          <w:rFonts w:cstheme="minorHAnsi"/>
                          <w:color w:val="000000" w:themeColor="text1"/>
                          <w:sz w:val="24"/>
                          <w:szCs w:val="24"/>
                        </w:rPr>
                        <w:t xml:space="preserve"> = </w:t>
                      </w:r>
                      <w:sdt>
                        <w:sdtPr>
                          <w:rPr>
                            <w:rFonts w:cstheme="minorHAnsi"/>
                            <w:color w:val="000000" w:themeColor="text1"/>
                            <w:sz w:val="24"/>
                            <w:szCs w:val="24"/>
                          </w:rPr>
                          <w:id w:val="-180055161"/>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w:t>
                      </w:r>
                    </w:p>
                  </w:txbxContent>
                </v:textbox>
                <w10:anchorlock/>
              </v:rect>
            </w:pict>
          </mc:Fallback>
        </mc:AlternateContent>
      </w:r>
    </w:p>
    <w:p w14:paraId="3FC15E8F" w14:textId="77777777" w:rsidR="001E4C61" w:rsidRDefault="001E4C61" w:rsidP="001E4C61">
      <w:pPr>
        <w:pStyle w:val="ListParagraph"/>
        <w:spacing w:after="0"/>
        <w:rPr>
          <w:rFonts w:cstheme="minorHAnsi"/>
        </w:rPr>
      </w:pPr>
      <w:r w:rsidRPr="001E4C61">
        <w:rPr>
          <w:rFonts w:cstheme="minorHAnsi"/>
          <w:b/>
        </w:rPr>
        <w:t>HINT:</w:t>
      </w:r>
      <w:r>
        <w:rPr>
          <w:rFonts w:cstheme="minorHAnsi"/>
        </w:rPr>
        <w:t xml:space="preserve"> Put the degrees of freedom (</w:t>
      </w:r>
      <w:proofErr w:type="spellStart"/>
      <w:r>
        <w:rPr>
          <w:rFonts w:cstheme="minorHAnsi"/>
        </w:rPr>
        <w:t>df</w:t>
      </w:r>
      <w:proofErr w:type="spellEnd"/>
      <w:r>
        <w:rPr>
          <w:rFonts w:cstheme="minorHAnsi"/>
        </w:rPr>
        <w:t xml:space="preserve">) in parentheses after the </w:t>
      </w:r>
      <w:r w:rsidRPr="001E4C61">
        <w:rPr>
          <w:rFonts w:cstheme="minorHAnsi"/>
          <w:i/>
        </w:rPr>
        <w:t>t</w:t>
      </w:r>
      <w:r>
        <w:rPr>
          <w:rFonts w:cstheme="minorHAnsi"/>
        </w:rPr>
        <w:t xml:space="preserve">, and then report the </w:t>
      </w:r>
      <w:r>
        <w:rPr>
          <w:rFonts w:cstheme="minorHAnsi"/>
          <w:i/>
        </w:rPr>
        <w:t>t</w:t>
      </w:r>
      <w:r w:rsidR="00B57657">
        <w:rPr>
          <w:rFonts w:cstheme="minorHAnsi"/>
        </w:rPr>
        <w:t xml:space="preserve"> value</w:t>
      </w:r>
      <w:r>
        <w:rPr>
          <w:rFonts w:cstheme="minorHAnsi"/>
        </w:rPr>
        <w:t>, followed by its significance</w:t>
      </w:r>
      <w:r w:rsidR="00796D42">
        <w:rPr>
          <w:rFonts w:cstheme="minorHAnsi"/>
        </w:rPr>
        <w:t xml:space="preserve">. </w:t>
      </w:r>
      <w:r w:rsidR="0007471A">
        <w:rPr>
          <w:rFonts w:cstheme="minorHAnsi"/>
        </w:rPr>
        <w:t>Refer to the lecture slides if you are still unsure of what to do.</w:t>
      </w:r>
    </w:p>
    <w:p w14:paraId="78556EC2" w14:textId="77777777" w:rsidR="00EE301A" w:rsidRPr="001E4C61" w:rsidRDefault="00EE301A" w:rsidP="001E4C61">
      <w:pPr>
        <w:pStyle w:val="ListParagraph"/>
        <w:spacing w:after="0"/>
        <w:rPr>
          <w:rFonts w:cstheme="minorHAnsi"/>
        </w:rPr>
      </w:pPr>
    </w:p>
    <w:p w14:paraId="00870E61" w14:textId="77777777" w:rsidR="000A41E9" w:rsidRDefault="001819A1" w:rsidP="006B7762">
      <w:pPr>
        <w:pStyle w:val="ListParagraph"/>
        <w:numPr>
          <w:ilvl w:val="0"/>
          <w:numId w:val="16"/>
        </w:numPr>
        <w:ind w:left="714" w:hanging="357"/>
        <w:rPr>
          <w:rFonts w:cstheme="minorHAnsi"/>
        </w:rPr>
      </w:pPr>
      <w:r w:rsidRPr="001819A1">
        <w:rPr>
          <w:rFonts w:cstheme="minorHAnsi"/>
        </w:rPr>
        <w:t>Conduct another single-</w:t>
      </w:r>
      <w:r>
        <w:rPr>
          <w:rFonts w:cstheme="minorHAnsi"/>
        </w:rPr>
        <w:t xml:space="preserve">sample </w:t>
      </w:r>
      <w:r w:rsidR="00925026" w:rsidRPr="00BC27AA">
        <w:rPr>
          <w:rFonts w:cstheme="minorHAnsi"/>
        </w:rPr>
        <w:t>t-test</w:t>
      </w:r>
      <w:r>
        <w:rPr>
          <w:rFonts w:cstheme="minorHAnsi"/>
        </w:rPr>
        <w:t xml:space="preserve"> on the semester 2 scores using the same hypothesis.</w:t>
      </w:r>
    </w:p>
    <w:p w14:paraId="583F4321" w14:textId="691DF3F0" w:rsidR="000A41E9" w:rsidRPr="000A41E9" w:rsidRDefault="000A41E9" w:rsidP="000A41E9">
      <w:pPr>
        <w:ind w:left="714"/>
        <w:rPr>
          <w:rFonts w:cstheme="minorHAnsi"/>
        </w:rPr>
      </w:pPr>
      <w:r w:rsidRPr="000A41E9">
        <w:rPr>
          <w:rFonts w:cstheme="minorHAnsi"/>
          <w:b/>
        </w:rPr>
        <w:t xml:space="preserve">NOTE: </w:t>
      </w:r>
      <w:r w:rsidRPr="000A41E9">
        <w:rPr>
          <w:rFonts w:cstheme="minorHAnsi"/>
        </w:rPr>
        <w:t xml:space="preserve">Remember you can use the edit button to rename the heading of your stats (e.g. here you may want to rename the section as ‘One sample t-test: </w:t>
      </w:r>
      <w:r w:rsidR="00390A9B">
        <w:rPr>
          <w:rFonts w:cstheme="minorHAnsi"/>
        </w:rPr>
        <w:t xml:space="preserve">Exposed </w:t>
      </w:r>
      <w:proofErr w:type="gramStart"/>
      <w:r w:rsidR="00390A9B">
        <w:rPr>
          <w:rFonts w:cstheme="minorHAnsi"/>
        </w:rPr>
        <w:t>students</w:t>
      </w:r>
      <w:proofErr w:type="gramEnd"/>
      <w:r w:rsidRPr="000A41E9">
        <w:rPr>
          <w:rFonts w:cstheme="minorHAnsi"/>
        </w:rPr>
        <w:t xml:space="preserve"> semester </w:t>
      </w:r>
      <w:r>
        <w:rPr>
          <w:rFonts w:cstheme="minorHAnsi"/>
        </w:rPr>
        <w:t>2</w:t>
      </w:r>
      <w:r w:rsidRPr="000A41E9">
        <w:rPr>
          <w:rFonts w:cstheme="minorHAnsi"/>
        </w:rPr>
        <w:t>’).</w:t>
      </w:r>
    </w:p>
    <w:p w14:paraId="0DFF230E" w14:textId="77777777" w:rsidR="006B7762" w:rsidRDefault="001819A1" w:rsidP="000A41E9">
      <w:pPr>
        <w:pStyle w:val="ListParagraph"/>
        <w:ind w:left="714"/>
        <w:rPr>
          <w:rFonts w:cstheme="minorHAnsi"/>
        </w:rPr>
      </w:pPr>
      <w:r>
        <w:rPr>
          <w:rFonts w:cstheme="minorHAnsi"/>
        </w:rPr>
        <w:t xml:space="preserve"> Report the results below:</w:t>
      </w:r>
    </w:p>
    <w:p w14:paraId="0FF09BC4" w14:textId="77777777" w:rsidR="006B7762" w:rsidRPr="006B7762" w:rsidRDefault="006B7762" w:rsidP="00FA03B5">
      <w:pPr>
        <w:ind w:left="284"/>
        <w:rPr>
          <w:rFonts w:cstheme="minorHAnsi"/>
        </w:rPr>
      </w:pPr>
      <w:r>
        <w:rPr>
          <w:rFonts w:cstheme="minorHAnsi"/>
          <w:i/>
          <w:noProof/>
          <w:lang w:eastAsia="en-GB"/>
        </w:rPr>
        <mc:AlternateContent>
          <mc:Choice Requires="wps">
            <w:drawing>
              <wp:inline distT="0" distB="0" distL="0" distR="0" wp14:anchorId="040A9024" wp14:editId="2448608A">
                <wp:extent cx="6596592" cy="1100667"/>
                <wp:effectExtent l="0" t="0" r="13970" b="23495"/>
                <wp:docPr id="289" name="Rectangle 289"/>
                <wp:cNvGraphicFramePr/>
                <a:graphic xmlns:a="http://schemas.openxmlformats.org/drawingml/2006/main">
                  <a:graphicData uri="http://schemas.microsoft.com/office/word/2010/wordprocessingShape">
                    <wps:wsp>
                      <wps:cNvSpPr/>
                      <wps:spPr>
                        <a:xfrm>
                          <a:off x="0" y="0"/>
                          <a:ext cx="6596592" cy="11006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D28D33" w14:textId="77777777" w:rsidR="001E0020" w:rsidRPr="003E43AB" w:rsidRDefault="00000000" w:rsidP="006B7762">
                            <w:pPr>
                              <w:spacing w:after="0" w:line="360" w:lineRule="auto"/>
                              <w:rPr>
                                <w:color w:val="404040" w:themeColor="text1" w:themeTint="BF"/>
                                <w:sz w:val="24"/>
                                <w:szCs w:val="24"/>
                              </w:rPr>
                            </w:pPr>
                            <w:sdt>
                              <w:sdtPr>
                                <w:rPr>
                                  <w:rFonts w:cstheme="minorHAnsi"/>
                                  <w:color w:val="404040" w:themeColor="text1" w:themeTint="BF"/>
                                  <w:sz w:val="24"/>
                                  <w:szCs w:val="24"/>
                                </w:rPr>
                                <w:id w:val="-1714577681"/>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report the semester 2 score results here]</w:t>
                                </w:r>
                              </w:sdtContent>
                            </w:sdt>
                            <w:r w:rsidR="001E0020">
                              <w:rPr>
                                <w:rFonts w:cstheme="minorHAnsi"/>
                                <w:color w:val="404040" w:themeColor="text1" w:themeTint="B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040A9024" id="Rectangle 289" o:spid="_x0000_s1035" style="width:519.4pt;height:8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" fillcolor="#c6d9f1 [671]" strokecolor="black [3213]" strokeweight="1pt">
                <v:textbox>
                  <w:txbxContent>
                    <w:p w14:paraId="3CD28D33" w14:textId="77777777" w:rsidR="001E0020" w:rsidRPr="003E43AB" w:rsidRDefault="00000000" w:rsidP="006B7762">
                      <w:pPr>
                        <w:spacing w:after="0" w:line="360" w:lineRule="auto"/>
                        <w:rPr>
                          <w:color w:val="404040" w:themeColor="text1" w:themeTint="BF"/>
                          <w:sz w:val="24"/>
                          <w:szCs w:val="24"/>
                        </w:rPr>
                      </w:pPr>
                      <w:sdt>
                        <w:sdtPr>
                          <w:rPr>
                            <w:rFonts w:cstheme="minorHAnsi"/>
                            <w:color w:val="404040" w:themeColor="text1" w:themeTint="BF"/>
                            <w:sz w:val="24"/>
                            <w:szCs w:val="24"/>
                          </w:rPr>
                          <w:id w:val="-1714577681"/>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report the semester 2 score results here]</w:t>
                          </w:r>
                        </w:sdtContent>
                      </w:sdt>
                      <w:r w:rsidR="001E0020">
                        <w:rPr>
                          <w:rFonts w:cstheme="minorHAnsi"/>
                          <w:color w:val="404040" w:themeColor="text1" w:themeTint="BF"/>
                          <w:sz w:val="24"/>
                          <w:szCs w:val="24"/>
                        </w:rPr>
                        <w:t xml:space="preserve"> </w:t>
                      </w:r>
                    </w:p>
                  </w:txbxContent>
                </v:textbox>
                <w10:anchorlock/>
              </v:rect>
            </w:pict>
          </mc:Fallback>
        </mc:AlternateContent>
      </w:r>
    </w:p>
    <w:p w14:paraId="1C947337" w14:textId="77777777" w:rsidR="00B75367" w:rsidRPr="00B75367" w:rsidRDefault="00B75367" w:rsidP="00B75367">
      <w:pPr>
        <w:pStyle w:val="ListParagraph"/>
        <w:numPr>
          <w:ilvl w:val="0"/>
          <w:numId w:val="16"/>
        </w:numPr>
      </w:pPr>
      <w:r w:rsidRPr="00B75367">
        <w:t>S</w:t>
      </w:r>
      <w:r>
        <w:t>ave your data file</w:t>
      </w:r>
      <w:r w:rsidR="00796D42">
        <w:t xml:space="preserve">. </w:t>
      </w:r>
    </w:p>
    <w:p w14:paraId="0614C3A0" w14:textId="77777777" w:rsidR="001819A1" w:rsidRPr="001819A1" w:rsidRDefault="001819A1" w:rsidP="001819A1">
      <w:pPr>
        <w:rPr>
          <w:b/>
        </w:rPr>
      </w:pPr>
      <w:r>
        <w:rPr>
          <w:b/>
        </w:rPr>
        <w:t>Paired</w:t>
      </w:r>
      <w:r w:rsidRPr="001819A1">
        <w:rPr>
          <w:b/>
        </w:rPr>
        <w:t>-sample</w:t>
      </w:r>
      <w:r>
        <w:rPr>
          <w:b/>
        </w:rPr>
        <w:t>s</w:t>
      </w:r>
      <w:r w:rsidRPr="001819A1">
        <w:rPr>
          <w:b/>
        </w:rPr>
        <w:t xml:space="preserve"> </w:t>
      </w:r>
      <w:r w:rsidR="00925026" w:rsidRPr="00BC27AA">
        <w:rPr>
          <w:b/>
        </w:rPr>
        <w:t>t-test</w:t>
      </w:r>
    </w:p>
    <w:p w14:paraId="65A17EE7" w14:textId="089DD56C" w:rsidR="001819A1" w:rsidRDefault="001819A1" w:rsidP="001819A1">
      <w:pPr>
        <w:pStyle w:val="ListParagraph"/>
        <w:numPr>
          <w:ilvl w:val="0"/>
          <w:numId w:val="20"/>
        </w:numPr>
      </w:pPr>
      <w:r>
        <w:t>Make sure the ‘Data_Prac</w:t>
      </w:r>
      <w:r w:rsidR="00F07992">
        <w:t>2</w:t>
      </w:r>
      <w:r>
        <w:t>_3b_</w:t>
      </w:r>
      <w:proofErr w:type="gramStart"/>
      <w:r>
        <w:t>paired</w:t>
      </w:r>
      <w:r w:rsidRPr="006F016E">
        <w:t>.</w:t>
      </w:r>
      <w:r w:rsidR="00A46A6D">
        <w:t>jasp</w:t>
      </w:r>
      <w:proofErr w:type="gramEnd"/>
      <w:r w:rsidRPr="006F016E">
        <w:t>’</w:t>
      </w:r>
      <w:r>
        <w:t xml:space="preserve"> file is </w:t>
      </w:r>
      <w:r w:rsidR="00A46A6D">
        <w:t xml:space="preserve">still </w:t>
      </w:r>
      <w:r>
        <w:t>open</w:t>
      </w:r>
      <w:r w:rsidR="00796D42">
        <w:t xml:space="preserve">. </w:t>
      </w:r>
    </w:p>
    <w:p w14:paraId="7F8E6371" w14:textId="30E92A51" w:rsidR="001819A1" w:rsidRDefault="005A3C6F" w:rsidP="001819A1">
      <w:pPr>
        <w:pStyle w:val="ListParagraph"/>
        <w:numPr>
          <w:ilvl w:val="0"/>
          <w:numId w:val="20"/>
        </w:numPr>
      </w:pPr>
      <w:r>
        <w:t>You want to test the following hypothesis:</w:t>
      </w:r>
      <w:r>
        <w:br/>
      </w:r>
      <w:r>
        <w:rPr>
          <w:b/>
        </w:rPr>
        <w:t xml:space="preserve">HYPOTHESIS: </w:t>
      </w:r>
      <w:r>
        <w:t xml:space="preserve">There will be a significant difference between </w:t>
      </w:r>
      <w:r w:rsidR="00390A9B">
        <w:t>Exposed students’</w:t>
      </w:r>
      <w:r>
        <w:t xml:space="preserve"> </w:t>
      </w:r>
      <w:r w:rsidR="00390A9B">
        <w:t xml:space="preserve">environmental behavioural intention </w:t>
      </w:r>
      <w:r>
        <w:t xml:space="preserve">scores from Semester 1, and </w:t>
      </w:r>
      <w:r w:rsidR="00390A9B">
        <w:t>Exposed students’</w:t>
      </w:r>
      <w:r>
        <w:t xml:space="preserve"> </w:t>
      </w:r>
      <w:r w:rsidR="00390A9B">
        <w:t>environmental behavioural intention scores</w:t>
      </w:r>
      <w:r>
        <w:t xml:space="preserve"> from Semester 2.</w:t>
      </w:r>
    </w:p>
    <w:p w14:paraId="1489EC1A" w14:textId="77777777" w:rsidR="006B7762" w:rsidRDefault="005A3C6F" w:rsidP="005A3C6F">
      <w:pPr>
        <w:pStyle w:val="ListParagraph"/>
      </w:pPr>
      <w:r>
        <w:t>What is the null hypothesis?</w:t>
      </w:r>
    </w:p>
    <w:p w14:paraId="0A335347" w14:textId="77777777" w:rsidR="006B7762" w:rsidRDefault="006B7762" w:rsidP="006B7762">
      <w:pPr>
        <w:ind w:left="284"/>
      </w:pPr>
      <w:r>
        <w:rPr>
          <w:rFonts w:cstheme="minorHAnsi"/>
          <w:i/>
          <w:noProof/>
          <w:lang w:eastAsia="en-GB"/>
        </w:rPr>
        <mc:AlternateContent>
          <mc:Choice Requires="wps">
            <w:drawing>
              <wp:inline distT="0" distB="0" distL="0" distR="0" wp14:anchorId="07AC4F19" wp14:editId="78633810">
                <wp:extent cx="6596592" cy="491067"/>
                <wp:effectExtent l="0" t="0" r="13970" b="23495"/>
                <wp:docPr id="290" name="Rectangle 290"/>
                <wp:cNvGraphicFramePr/>
                <a:graphic xmlns:a="http://schemas.openxmlformats.org/drawingml/2006/main">
                  <a:graphicData uri="http://schemas.microsoft.com/office/word/2010/wordprocessingShape">
                    <wps:wsp>
                      <wps:cNvSpPr/>
                      <wps:spPr>
                        <a:xfrm>
                          <a:off x="0" y="0"/>
                          <a:ext cx="6596592" cy="4910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72BED" w14:textId="77777777" w:rsidR="001E0020" w:rsidRPr="003E43AB" w:rsidRDefault="00000000" w:rsidP="006B7762">
                            <w:pPr>
                              <w:spacing w:after="0" w:line="240" w:lineRule="auto"/>
                              <w:rPr>
                                <w:color w:val="404040" w:themeColor="text1" w:themeTint="BF"/>
                                <w:sz w:val="24"/>
                                <w:szCs w:val="24"/>
                              </w:rPr>
                            </w:pPr>
                            <w:sdt>
                              <w:sdtPr>
                                <w:rPr>
                                  <w:rFonts w:cstheme="minorHAnsi"/>
                                  <w:color w:val="404040" w:themeColor="text1" w:themeTint="BF"/>
                                  <w:sz w:val="24"/>
                                  <w:szCs w:val="24"/>
                                </w:rPr>
                                <w:id w:val="-455954761"/>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type the hull hypothesis here</w:t>
                                </w:r>
                                <w:r w:rsidR="001E0020" w:rsidRPr="00BE5177">
                                  <w:rPr>
                                    <w:rFonts w:cstheme="minorHAnsi"/>
                                    <w:color w:val="808080" w:themeColor="background1" w:themeShade="80"/>
                                    <w:sz w:val="24"/>
                                    <w:szCs w:val="24"/>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07AC4F19" id="Rectangle 290" o:spid="_x0000_s1036" style="width:519.4pt;height:3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" fillcolor="#c6d9f1 [671]" strokecolor="black [3213]" strokeweight="1pt">
                <v:textbox>
                  <w:txbxContent>
                    <w:p w14:paraId="64A72BED" w14:textId="77777777" w:rsidR="001E0020" w:rsidRPr="003E43AB" w:rsidRDefault="00000000" w:rsidP="006B7762">
                      <w:pPr>
                        <w:spacing w:after="0" w:line="240" w:lineRule="auto"/>
                        <w:rPr>
                          <w:color w:val="404040" w:themeColor="text1" w:themeTint="BF"/>
                          <w:sz w:val="24"/>
                          <w:szCs w:val="24"/>
                        </w:rPr>
                      </w:pPr>
                      <w:sdt>
                        <w:sdtPr>
                          <w:rPr>
                            <w:rFonts w:cstheme="minorHAnsi"/>
                            <w:color w:val="404040" w:themeColor="text1" w:themeTint="BF"/>
                            <w:sz w:val="24"/>
                            <w:szCs w:val="24"/>
                          </w:rPr>
                          <w:id w:val="-455954761"/>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type the hull hypothesis here</w:t>
                          </w:r>
                          <w:r w:rsidR="001E0020" w:rsidRPr="00BE5177">
                            <w:rPr>
                              <w:rFonts w:cstheme="minorHAnsi"/>
                              <w:color w:val="808080" w:themeColor="background1" w:themeShade="80"/>
                              <w:sz w:val="24"/>
                              <w:szCs w:val="24"/>
                            </w:rPr>
                            <w:t>]</w:t>
                          </w:r>
                        </w:sdtContent>
                      </w:sdt>
                    </w:p>
                  </w:txbxContent>
                </v:textbox>
                <w10:anchorlock/>
              </v:rect>
            </w:pict>
          </mc:Fallback>
        </mc:AlternateContent>
      </w:r>
    </w:p>
    <w:p w14:paraId="6E0E7640" w14:textId="77777777" w:rsidR="00A46A6D" w:rsidRDefault="00FB331D" w:rsidP="001819A1">
      <w:pPr>
        <w:pStyle w:val="ListParagraph"/>
        <w:numPr>
          <w:ilvl w:val="0"/>
          <w:numId w:val="20"/>
        </w:numPr>
      </w:pPr>
      <w:r>
        <w:t>Select a paired-</w:t>
      </w:r>
      <w:r w:rsidR="00A46A6D">
        <w:t xml:space="preserve">samples </w:t>
      </w:r>
      <w:r w:rsidR="00925026" w:rsidRPr="00BC27AA">
        <w:t>t-test</w:t>
      </w:r>
      <w:r w:rsidR="00A46A6D">
        <w:rPr>
          <w:i/>
        </w:rPr>
        <w:t xml:space="preserve"> </w:t>
      </w:r>
      <w:r w:rsidR="00A46A6D">
        <w:t xml:space="preserve">via </w:t>
      </w:r>
      <w:r w:rsidR="00A46A6D" w:rsidRPr="000A41E9">
        <w:rPr>
          <w:i/>
        </w:rPr>
        <w:t>T-tests</w:t>
      </w:r>
      <w:r w:rsidR="00A46A6D">
        <w:t xml:space="preserve"> &gt; </w:t>
      </w:r>
      <w:r w:rsidR="000A41E9">
        <w:t>‘</w:t>
      </w:r>
      <w:r w:rsidR="00A46A6D" w:rsidRPr="000A41E9">
        <w:rPr>
          <w:i/>
        </w:rPr>
        <w:t>Paired Sample T-Test</w:t>
      </w:r>
      <w:r w:rsidR="000A41E9">
        <w:t>’</w:t>
      </w:r>
      <w:r w:rsidR="00A46A6D">
        <w:t>.</w:t>
      </w:r>
      <w:r w:rsidR="00A46A6D">
        <w:br/>
      </w:r>
      <w:r w:rsidR="00A46A6D">
        <w:rPr>
          <w:b/>
        </w:rPr>
        <w:t>NOTICE</w:t>
      </w:r>
      <w:r w:rsidR="00EE301A">
        <w:rPr>
          <w:b/>
        </w:rPr>
        <w:t>1</w:t>
      </w:r>
      <w:r w:rsidR="00A46A6D">
        <w:rPr>
          <w:b/>
        </w:rPr>
        <w:t xml:space="preserve">: </w:t>
      </w:r>
      <w:r w:rsidR="00A46A6D">
        <w:t xml:space="preserve">The Paired Samples selection area in the Results Panel gets stacked below the existing One sample </w:t>
      </w:r>
      <w:r w:rsidR="00925026">
        <w:t>t-test</w:t>
      </w:r>
      <w:r w:rsidR="00A46A6D">
        <w:t xml:space="preserve"> output</w:t>
      </w:r>
      <w:r w:rsidR="00EE301A">
        <w:t>s</w:t>
      </w:r>
      <w:r w:rsidR="00A46A6D">
        <w:t>. You can quickly switch between the two by clicking on the accordion menu arrows.</w:t>
      </w:r>
    </w:p>
    <w:p w14:paraId="3BDB5C94" w14:textId="77777777" w:rsidR="00EE301A" w:rsidRDefault="00EE301A" w:rsidP="00EE301A">
      <w:pPr>
        <w:pStyle w:val="ListParagraph"/>
      </w:pPr>
      <w:r>
        <w:rPr>
          <w:b/>
        </w:rPr>
        <w:t xml:space="preserve">NOTICE2: </w:t>
      </w:r>
      <w:r>
        <w:t>We already know our data are normally distributed from testing it for our one-sample t-tests, so we do not need to check again.</w:t>
      </w:r>
    </w:p>
    <w:p w14:paraId="697B5FD2" w14:textId="77777777" w:rsidR="005A3C6F" w:rsidRDefault="005A3C6F" w:rsidP="001819A1">
      <w:pPr>
        <w:pStyle w:val="ListParagraph"/>
        <w:numPr>
          <w:ilvl w:val="0"/>
          <w:numId w:val="20"/>
        </w:numPr>
      </w:pPr>
      <w:r>
        <w:lastRenderedPageBreak/>
        <w:t xml:space="preserve">Select both </w:t>
      </w:r>
      <w:r w:rsidR="009D4B5B">
        <w:t xml:space="preserve">Semester1 and Semester2 </w:t>
      </w:r>
      <w:proofErr w:type="gramStart"/>
      <w:r>
        <w:t xml:space="preserve">conditions, </w:t>
      </w:r>
      <w:r w:rsidR="009D4B5B">
        <w:t>and</w:t>
      </w:r>
      <w:proofErr w:type="gramEnd"/>
      <w:r w:rsidR="009D4B5B">
        <w:t xml:space="preserve"> transfer them over to Variable pairs</w:t>
      </w:r>
      <w:r>
        <w:t>. You should see something like this:</w:t>
      </w:r>
      <w:r>
        <w:br/>
      </w:r>
      <w:r w:rsidR="009D4B5B">
        <w:rPr>
          <w:noProof/>
          <w:lang w:eastAsia="en-GB"/>
        </w:rPr>
        <w:drawing>
          <wp:inline distT="0" distB="0" distL="0" distR="0" wp14:anchorId="116AB0AE" wp14:editId="4508C838">
            <wp:extent cx="4158000" cy="67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58000" cy="673200"/>
                    </a:xfrm>
                    <a:prstGeom prst="rect">
                      <a:avLst/>
                    </a:prstGeom>
                  </pic:spPr>
                </pic:pic>
              </a:graphicData>
            </a:graphic>
          </wp:inline>
        </w:drawing>
      </w:r>
    </w:p>
    <w:p w14:paraId="3D17F51F" w14:textId="77777777" w:rsidR="00FA03B5" w:rsidRDefault="00FA03B5" w:rsidP="00FA03B5">
      <w:pPr>
        <w:pStyle w:val="ListParagraph"/>
      </w:pPr>
    </w:p>
    <w:p w14:paraId="5B238D70" w14:textId="77777777" w:rsidR="005A3C6F" w:rsidRDefault="00AC717D" w:rsidP="001819A1">
      <w:pPr>
        <w:pStyle w:val="ListParagraph"/>
        <w:numPr>
          <w:ilvl w:val="0"/>
          <w:numId w:val="20"/>
        </w:numPr>
      </w:pPr>
      <w:r>
        <w:t xml:space="preserve">Once again, select </w:t>
      </w:r>
      <w:r w:rsidRPr="000A41E9">
        <w:rPr>
          <w:i/>
        </w:rPr>
        <w:t>Descriptives, Descriptive</w:t>
      </w:r>
      <w:r w:rsidR="00AD0455" w:rsidRPr="000A41E9">
        <w:rPr>
          <w:i/>
        </w:rPr>
        <w:t>s plot</w:t>
      </w:r>
      <w:r w:rsidR="00F70FF3" w:rsidRPr="000A41E9">
        <w:rPr>
          <w:i/>
        </w:rPr>
        <w:t>s</w:t>
      </w:r>
      <w:r w:rsidR="000A41E9">
        <w:rPr>
          <w:i/>
        </w:rPr>
        <w:t>,</w:t>
      </w:r>
      <w:r w:rsidR="00AD0455">
        <w:t xml:space="preserve"> and </w:t>
      </w:r>
      <w:r w:rsidR="00AD0455" w:rsidRPr="000A41E9">
        <w:rPr>
          <w:i/>
        </w:rPr>
        <w:t>Effect Size</w:t>
      </w:r>
      <w:r>
        <w:t>.</w:t>
      </w:r>
    </w:p>
    <w:p w14:paraId="7DF5E018" w14:textId="77777777" w:rsidR="00FA03B5" w:rsidRDefault="005A3C6F" w:rsidP="00C908DF">
      <w:pPr>
        <w:pStyle w:val="ListParagraph"/>
        <w:numPr>
          <w:ilvl w:val="0"/>
          <w:numId w:val="20"/>
        </w:numPr>
      </w:pPr>
      <w:r>
        <w:t>You should now see an output like this:</w:t>
      </w:r>
      <w:r>
        <w:br/>
      </w:r>
      <w:r w:rsidR="00EE301A" w:rsidRPr="00EE301A">
        <w:rPr>
          <w:noProof/>
          <w:lang w:eastAsia="en-GB"/>
        </w:rPr>
        <w:t xml:space="preserve"> </w:t>
      </w:r>
      <w:r w:rsidR="00EE301A">
        <w:rPr>
          <w:noProof/>
          <w:lang w:eastAsia="en-GB"/>
        </w:rPr>
        <w:drawing>
          <wp:inline distT="0" distB="0" distL="0" distR="0" wp14:anchorId="7CF5F158" wp14:editId="0238B77B">
            <wp:extent cx="3411855" cy="1696503"/>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38243" cy="1709624"/>
                    </a:xfrm>
                    <a:prstGeom prst="rect">
                      <a:avLst/>
                    </a:prstGeom>
                  </pic:spPr>
                </pic:pic>
              </a:graphicData>
            </a:graphic>
          </wp:inline>
        </w:drawing>
      </w:r>
      <w:r w:rsidR="00F70FF3">
        <w:br/>
      </w:r>
      <w:r w:rsidR="00EE301A" w:rsidRPr="00EE301A">
        <w:rPr>
          <w:noProof/>
          <w:lang w:eastAsia="en-GB"/>
        </w:rPr>
        <w:t xml:space="preserve"> </w:t>
      </w:r>
      <w:r w:rsidR="00EE301A">
        <w:rPr>
          <w:noProof/>
          <w:lang w:eastAsia="en-GB"/>
        </w:rPr>
        <w:drawing>
          <wp:inline distT="0" distB="0" distL="0" distR="0" wp14:anchorId="54E39C8F" wp14:editId="3AFA009B">
            <wp:extent cx="2778485" cy="2371725"/>
            <wp:effectExtent l="0" t="0" r="317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88565" cy="2380330"/>
                    </a:xfrm>
                    <a:prstGeom prst="rect">
                      <a:avLst/>
                    </a:prstGeom>
                  </pic:spPr>
                </pic:pic>
              </a:graphicData>
            </a:graphic>
          </wp:inline>
        </w:drawing>
      </w:r>
    </w:p>
    <w:p w14:paraId="5CA2F3D3" w14:textId="77777777" w:rsidR="00F70FF3" w:rsidRDefault="005A3C6F" w:rsidP="00FA03B5">
      <w:pPr>
        <w:pStyle w:val="ListParagraph"/>
      </w:pPr>
      <w:r>
        <w:br/>
      </w:r>
      <w:r>
        <w:rPr>
          <w:b/>
        </w:rPr>
        <w:t>NOTICE</w:t>
      </w:r>
      <w:r w:rsidR="00A77D47">
        <w:rPr>
          <w:b/>
        </w:rPr>
        <w:t>1</w:t>
      </w:r>
      <w:r>
        <w:rPr>
          <w:b/>
        </w:rPr>
        <w:t xml:space="preserve">: </w:t>
      </w:r>
      <w:r w:rsidR="00F70FF3">
        <w:t xml:space="preserve">This output is slightly </w:t>
      </w:r>
      <w:r>
        <w:t xml:space="preserve">more complicated than the output for a single-sample </w:t>
      </w:r>
      <w:r w:rsidR="00925026" w:rsidRPr="00BC27AA">
        <w:t>t-test</w:t>
      </w:r>
      <w:r>
        <w:t xml:space="preserve">, </w:t>
      </w:r>
      <w:r w:rsidR="00F70FF3">
        <w:t xml:space="preserve">but </w:t>
      </w:r>
      <w:r>
        <w:t>the statistics you are interested in are largely identical</w:t>
      </w:r>
      <w:r w:rsidR="00796D42">
        <w:t xml:space="preserve">. </w:t>
      </w:r>
      <w:r>
        <w:t xml:space="preserve">The major difference is that you have two sample means and two </w:t>
      </w:r>
      <w:r w:rsidR="00F70FF3">
        <w:t xml:space="preserve">sets of dispersion statistics to </w:t>
      </w:r>
      <w:r>
        <w:t>report.</w:t>
      </w:r>
      <w:r w:rsidR="00F70FF3">
        <w:br/>
      </w:r>
      <w:r w:rsidR="00F70FF3">
        <w:rPr>
          <w:b/>
        </w:rPr>
        <w:t xml:space="preserve">NOTICE2: </w:t>
      </w:r>
      <w:r w:rsidR="00F70FF3">
        <w:t xml:space="preserve">The Descriptives plot figure allows you to see </w:t>
      </w:r>
      <w:proofErr w:type="gramStart"/>
      <w:r w:rsidR="00F70FF3">
        <w:t>at a glance</w:t>
      </w:r>
      <w:proofErr w:type="gramEnd"/>
      <w:r w:rsidR="00F70FF3">
        <w:t xml:space="preserve"> which of the two means is higher, and </w:t>
      </w:r>
      <w:r w:rsidR="00B75367">
        <w:t>how different the two samples</w:t>
      </w:r>
      <w:r w:rsidR="00F70FF3">
        <w:t xml:space="preserve"> are. A key thing to look for when </w:t>
      </w:r>
      <w:r w:rsidR="00B75367">
        <w:t>we</w:t>
      </w:r>
      <w:r w:rsidR="00F70FF3">
        <w:t xml:space="preserve"> examine</w:t>
      </w:r>
      <w:r w:rsidR="00F70FF3" w:rsidRPr="00F70FF3">
        <w:t xml:space="preserve"> </w:t>
      </w:r>
      <w:r w:rsidR="00F70FF3">
        <w:t xml:space="preserve">paired-samples </w:t>
      </w:r>
      <w:r w:rsidR="00925026" w:rsidRPr="00BC27AA">
        <w:t>t-test</w:t>
      </w:r>
      <w:r w:rsidR="00F70FF3" w:rsidRPr="00BC27AA">
        <w:t xml:space="preserve"> </w:t>
      </w:r>
      <w:r w:rsidR="00F70FF3">
        <w:t xml:space="preserve">descriptives plots is how close to overlapping </w:t>
      </w:r>
      <w:r w:rsidR="00B75367">
        <w:t xml:space="preserve">the other means </w:t>
      </w:r>
      <w:r w:rsidR="00F70FF3">
        <w:t>the error bars</w:t>
      </w:r>
      <w:r w:rsidR="00B75367">
        <w:t xml:space="preserve"> are</w:t>
      </w:r>
      <w:r w:rsidR="00F70FF3">
        <w:t>. Because these error bars don’t overlap the means against which they are being compared, we know that we are likely to have a significant difference.</w:t>
      </w:r>
    </w:p>
    <w:p w14:paraId="7270D046" w14:textId="77777777" w:rsidR="006B7762" w:rsidRPr="006B7762" w:rsidRDefault="005A3C6F" w:rsidP="00B770CA">
      <w:pPr>
        <w:pStyle w:val="ListParagraph"/>
        <w:numPr>
          <w:ilvl w:val="0"/>
          <w:numId w:val="20"/>
        </w:numPr>
      </w:pPr>
      <w:r w:rsidRPr="00B75367">
        <w:rPr>
          <w:rFonts w:cstheme="minorHAnsi"/>
        </w:rPr>
        <w:t>Fill in the gaps</w:t>
      </w:r>
      <w:r w:rsidR="0007471A" w:rsidRPr="00B75367">
        <w:rPr>
          <w:rFonts w:cstheme="minorHAnsi"/>
        </w:rPr>
        <w:t xml:space="preserve"> paying attention to the decim</w:t>
      </w:r>
      <w:r w:rsidR="00F70FF3" w:rsidRPr="00B75367">
        <w:rPr>
          <w:rFonts w:cstheme="minorHAnsi"/>
        </w:rPr>
        <w:t>al place advice given on page 14</w:t>
      </w:r>
      <w:r w:rsidRPr="00B75367">
        <w:rPr>
          <w:rFonts w:cstheme="minorHAnsi"/>
        </w:rPr>
        <w:t>:</w:t>
      </w:r>
    </w:p>
    <w:p w14:paraId="6CF2F979" w14:textId="77777777" w:rsidR="00FA03B5" w:rsidRDefault="006B7762" w:rsidP="00FA03B5">
      <w:pPr>
        <w:ind w:left="284"/>
        <w:rPr>
          <w:rFonts w:cstheme="minorHAnsi"/>
          <w:b/>
        </w:rPr>
      </w:pPr>
      <w:r>
        <w:rPr>
          <w:rFonts w:cstheme="minorHAnsi"/>
          <w:i/>
          <w:noProof/>
          <w:lang w:eastAsia="en-GB"/>
        </w:rPr>
        <mc:AlternateContent>
          <mc:Choice Requires="wps">
            <w:drawing>
              <wp:inline distT="0" distB="0" distL="0" distR="0" wp14:anchorId="23F5FEF2" wp14:editId="2F424C14">
                <wp:extent cx="6596592" cy="1100667"/>
                <wp:effectExtent l="0" t="0" r="13970" b="23495"/>
                <wp:docPr id="314" name="Rectangle 314"/>
                <wp:cNvGraphicFramePr/>
                <a:graphic xmlns:a="http://schemas.openxmlformats.org/drawingml/2006/main">
                  <a:graphicData uri="http://schemas.microsoft.com/office/word/2010/wordprocessingShape">
                    <wps:wsp>
                      <wps:cNvSpPr/>
                      <wps:spPr>
                        <a:xfrm>
                          <a:off x="0" y="0"/>
                          <a:ext cx="6596592" cy="11006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D9433" w14:textId="2F7FBEDF" w:rsidR="001E0020" w:rsidRPr="00390A9B" w:rsidRDefault="00390A9B" w:rsidP="006B7762">
                            <w:pPr>
                              <w:spacing w:after="0" w:line="360" w:lineRule="auto"/>
                              <w:rPr>
                                <w:color w:val="000000" w:themeColor="text1"/>
                                <w:sz w:val="24"/>
                                <w:szCs w:val="24"/>
                              </w:rPr>
                            </w:pPr>
                            <w:r w:rsidRPr="00390A9B">
                              <w:rPr>
                                <w:color w:val="000000" w:themeColor="text1"/>
                              </w:rPr>
                              <w:t>A sample of 25 participants exposed to a pro-environment video game trailer completed two environmental behavioural intention tests, one at the end of each semester.</w:t>
                            </w:r>
                            <w:r w:rsidR="001E0020" w:rsidRPr="00390A9B">
                              <w:rPr>
                                <w:rFonts w:cstheme="minorHAnsi"/>
                                <w:color w:val="000000" w:themeColor="text1"/>
                                <w:sz w:val="24"/>
                                <w:szCs w:val="24"/>
                              </w:rPr>
                              <w:t xml:space="preserve"> Their </w:t>
                            </w:r>
                            <w:r w:rsidRPr="00390A9B">
                              <w:rPr>
                                <w:rFonts w:cstheme="minorHAnsi"/>
                                <w:color w:val="000000" w:themeColor="text1"/>
                                <w:sz w:val="24"/>
                                <w:szCs w:val="24"/>
                              </w:rPr>
                              <w:t>scores</w:t>
                            </w:r>
                            <w:r w:rsidR="001E0020" w:rsidRPr="00390A9B">
                              <w:rPr>
                                <w:rFonts w:cstheme="minorHAnsi"/>
                                <w:color w:val="000000" w:themeColor="text1"/>
                                <w:sz w:val="24"/>
                                <w:szCs w:val="24"/>
                              </w:rPr>
                              <w:t xml:space="preserve"> from semester 2 (M = </w:t>
                            </w:r>
                            <w:sdt>
                              <w:sdtPr>
                                <w:rPr>
                                  <w:rFonts w:cstheme="minorHAnsi"/>
                                  <w:color w:val="000000" w:themeColor="text1"/>
                                  <w:sz w:val="24"/>
                                  <w:szCs w:val="24"/>
                                </w:rPr>
                                <w:id w:val="-1906211155"/>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SD = </w:t>
                            </w:r>
                            <w:sdt>
                              <w:sdtPr>
                                <w:rPr>
                                  <w:rFonts w:cstheme="minorHAnsi"/>
                                  <w:color w:val="000000" w:themeColor="text1"/>
                                  <w:sz w:val="24"/>
                                  <w:szCs w:val="24"/>
                                </w:rPr>
                                <w:id w:val="-90711525"/>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were </w:t>
                            </w:r>
                            <w:sdt>
                              <w:sdtPr>
                                <w:rPr>
                                  <w:rFonts w:cstheme="minorHAnsi"/>
                                  <w:color w:val="000000" w:themeColor="text1"/>
                                  <w:sz w:val="24"/>
                                  <w:szCs w:val="24"/>
                                </w:rPr>
                                <w:id w:val="1397244662"/>
                                <w:showingPlcHdr/>
                                <w:comboBox>
                                  <w:listItem w:value="Choose an item."/>
                                  <w:listItem w:displayText="significantly" w:value="significantly"/>
                                  <w:listItem w:displayText="not significantly" w:value="not significantly"/>
                                </w:comboBox>
                              </w:sdtPr>
                              <w:sdtContent>
                                <w:r w:rsidR="001E0020" w:rsidRPr="00390A9B">
                                  <w:rPr>
                                    <w:rFonts w:cstheme="minorHAnsi"/>
                                    <w:color w:val="000000" w:themeColor="text1"/>
                                    <w:sz w:val="24"/>
                                    <w:szCs w:val="24"/>
                                  </w:rPr>
                                  <w:t>[click]</w:t>
                                </w:r>
                              </w:sdtContent>
                            </w:sdt>
                            <w:r w:rsidR="001E0020" w:rsidRPr="00390A9B">
                              <w:rPr>
                                <w:rFonts w:cstheme="minorHAnsi"/>
                                <w:color w:val="000000" w:themeColor="text1"/>
                                <w:sz w:val="24"/>
                                <w:szCs w:val="24"/>
                              </w:rPr>
                              <w:t xml:space="preserve"> higher than their </w:t>
                            </w:r>
                            <w:r w:rsidRPr="00390A9B">
                              <w:rPr>
                                <w:rFonts w:cstheme="minorHAnsi"/>
                                <w:color w:val="000000" w:themeColor="text1"/>
                                <w:sz w:val="24"/>
                                <w:szCs w:val="24"/>
                              </w:rPr>
                              <w:t>scores</w:t>
                            </w:r>
                            <w:r w:rsidR="001E0020" w:rsidRPr="00390A9B">
                              <w:rPr>
                                <w:rFonts w:cstheme="minorHAnsi"/>
                                <w:color w:val="000000" w:themeColor="text1"/>
                                <w:sz w:val="24"/>
                                <w:szCs w:val="24"/>
                              </w:rPr>
                              <w:t xml:space="preserve"> from semester 1 (M = </w:t>
                            </w:r>
                            <w:sdt>
                              <w:sdtPr>
                                <w:rPr>
                                  <w:rFonts w:cstheme="minorHAnsi"/>
                                  <w:color w:val="000000" w:themeColor="text1"/>
                                  <w:sz w:val="24"/>
                                  <w:szCs w:val="24"/>
                                </w:rPr>
                                <w:id w:val="-1425723390"/>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SD = </w:t>
                            </w:r>
                            <w:sdt>
                              <w:sdtPr>
                                <w:rPr>
                                  <w:rFonts w:cstheme="minorHAnsi"/>
                                  <w:color w:val="000000" w:themeColor="text1"/>
                                  <w:sz w:val="24"/>
                                  <w:szCs w:val="24"/>
                                </w:rPr>
                                <w:id w:val="288399689"/>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1E0020" w:rsidRPr="00390A9B">
                              <w:rPr>
                                <w:rFonts w:cstheme="minorHAnsi"/>
                                <w:i/>
                                <w:color w:val="000000" w:themeColor="text1"/>
                                <w:sz w:val="24"/>
                                <w:szCs w:val="24"/>
                              </w:rPr>
                              <w:t>t</w:t>
                            </w:r>
                            <w:r w:rsidR="001E0020" w:rsidRPr="00390A9B">
                              <w:rPr>
                                <w:rFonts w:cstheme="minorHAnsi"/>
                                <w:color w:val="000000" w:themeColor="text1"/>
                                <w:sz w:val="24"/>
                                <w:szCs w:val="24"/>
                              </w:rPr>
                              <w:t>(</w:t>
                            </w:r>
                            <w:sdt>
                              <w:sdtPr>
                                <w:rPr>
                                  <w:rFonts w:cstheme="minorHAnsi"/>
                                  <w:color w:val="000000" w:themeColor="text1"/>
                                  <w:sz w:val="24"/>
                                  <w:szCs w:val="24"/>
                                </w:rPr>
                                <w:id w:val="-181055368"/>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 </w:t>
                            </w:r>
                            <w:sdt>
                              <w:sdtPr>
                                <w:rPr>
                                  <w:rFonts w:cstheme="minorHAnsi"/>
                                  <w:color w:val="000000" w:themeColor="text1"/>
                                  <w:sz w:val="24"/>
                                  <w:szCs w:val="24"/>
                                </w:rPr>
                                <w:id w:val="1511408329"/>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1E0020" w:rsidRPr="00390A9B">
                              <w:rPr>
                                <w:rFonts w:cstheme="minorHAnsi"/>
                                <w:i/>
                                <w:color w:val="000000" w:themeColor="text1"/>
                                <w:sz w:val="24"/>
                                <w:szCs w:val="24"/>
                              </w:rPr>
                              <w:t>p</w:t>
                            </w:r>
                            <w:r w:rsidR="001E0020" w:rsidRPr="00390A9B">
                              <w:rPr>
                                <w:rFonts w:cstheme="minorHAnsi"/>
                                <w:color w:val="000000" w:themeColor="text1"/>
                                <w:sz w:val="24"/>
                                <w:szCs w:val="24"/>
                              </w:rPr>
                              <w:t xml:space="preserve"> = </w:t>
                            </w:r>
                            <w:sdt>
                              <w:sdtPr>
                                <w:rPr>
                                  <w:rFonts w:cstheme="minorHAnsi"/>
                                  <w:color w:val="000000" w:themeColor="text1"/>
                                  <w:sz w:val="24"/>
                                  <w:szCs w:val="24"/>
                                </w:rPr>
                                <w:id w:val="1938787416"/>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23F5FEF2" id="Rectangle 314" o:spid="_x0000_s1037" style="width:519.4pt;height:8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" fillcolor="#c6d9f1 [671]" strokecolor="black [3213]" strokeweight="1pt">
                <v:textbox>
                  <w:txbxContent>
                    <w:p w14:paraId="362D9433" w14:textId="2F7FBEDF" w:rsidR="001E0020" w:rsidRPr="00390A9B" w:rsidRDefault="00390A9B" w:rsidP="006B7762">
                      <w:pPr>
                        <w:spacing w:after="0" w:line="360" w:lineRule="auto"/>
                        <w:rPr>
                          <w:color w:val="000000" w:themeColor="text1"/>
                          <w:sz w:val="24"/>
                          <w:szCs w:val="24"/>
                        </w:rPr>
                      </w:pPr>
                      <w:r w:rsidRPr="00390A9B">
                        <w:rPr>
                          <w:color w:val="000000" w:themeColor="text1"/>
                        </w:rPr>
                        <w:t>A sample of 25 participants exposed to a pro-environment video game trailer completed two environmental behavioural intention tests, one at the end of each semester.</w:t>
                      </w:r>
                      <w:r w:rsidR="001E0020" w:rsidRPr="00390A9B">
                        <w:rPr>
                          <w:rFonts w:cstheme="minorHAnsi"/>
                          <w:color w:val="000000" w:themeColor="text1"/>
                          <w:sz w:val="24"/>
                          <w:szCs w:val="24"/>
                        </w:rPr>
                        <w:t xml:space="preserve"> Their </w:t>
                      </w:r>
                      <w:r w:rsidRPr="00390A9B">
                        <w:rPr>
                          <w:rFonts w:cstheme="minorHAnsi"/>
                          <w:color w:val="000000" w:themeColor="text1"/>
                          <w:sz w:val="24"/>
                          <w:szCs w:val="24"/>
                        </w:rPr>
                        <w:t>scores</w:t>
                      </w:r>
                      <w:r w:rsidR="001E0020" w:rsidRPr="00390A9B">
                        <w:rPr>
                          <w:rFonts w:cstheme="minorHAnsi"/>
                          <w:color w:val="000000" w:themeColor="text1"/>
                          <w:sz w:val="24"/>
                          <w:szCs w:val="24"/>
                        </w:rPr>
                        <w:t xml:space="preserve"> from semester 2 (M = </w:t>
                      </w:r>
                      <w:sdt>
                        <w:sdtPr>
                          <w:rPr>
                            <w:rFonts w:cstheme="minorHAnsi"/>
                            <w:color w:val="000000" w:themeColor="text1"/>
                            <w:sz w:val="24"/>
                            <w:szCs w:val="24"/>
                          </w:rPr>
                          <w:id w:val="-1906211155"/>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SD = </w:t>
                      </w:r>
                      <w:sdt>
                        <w:sdtPr>
                          <w:rPr>
                            <w:rFonts w:cstheme="minorHAnsi"/>
                            <w:color w:val="000000" w:themeColor="text1"/>
                            <w:sz w:val="24"/>
                            <w:szCs w:val="24"/>
                          </w:rPr>
                          <w:id w:val="-90711525"/>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were </w:t>
                      </w:r>
                      <w:sdt>
                        <w:sdtPr>
                          <w:rPr>
                            <w:rFonts w:cstheme="minorHAnsi"/>
                            <w:color w:val="000000" w:themeColor="text1"/>
                            <w:sz w:val="24"/>
                            <w:szCs w:val="24"/>
                          </w:rPr>
                          <w:id w:val="1397244662"/>
                          <w:showingPlcHdr/>
                          <w:comboBox>
                            <w:listItem w:value="Choose an item."/>
                            <w:listItem w:displayText="significantly" w:value="significantly"/>
                            <w:listItem w:displayText="not significantly" w:value="not significantly"/>
                          </w:comboBox>
                        </w:sdtPr>
                        <w:sdtContent>
                          <w:r w:rsidR="001E0020" w:rsidRPr="00390A9B">
                            <w:rPr>
                              <w:rFonts w:cstheme="minorHAnsi"/>
                              <w:color w:val="000000" w:themeColor="text1"/>
                              <w:sz w:val="24"/>
                              <w:szCs w:val="24"/>
                            </w:rPr>
                            <w:t>[click]</w:t>
                          </w:r>
                        </w:sdtContent>
                      </w:sdt>
                      <w:r w:rsidR="001E0020" w:rsidRPr="00390A9B">
                        <w:rPr>
                          <w:rFonts w:cstheme="minorHAnsi"/>
                          <w:color w:val="000000" w:themeColor="text1"/>
                          <w:sz w:val="24"/>
                          <w:szCs w:val="24"/>
                        </w:rPr>
                        <w:t xml:space="preserve"> higher than their </w:t>
                      </w:r>
                      <w:r w:rsidRPr="00390A9B">
                        <w:rPr>
                          <w:rFonts w:cstheme="minorHAnsi"/>
                          <w:color w:val="000000" w:themeColor="text1"/>
                          <w:sz w:val="24"/>
                          <w:szCs w:val="24"/>
                        </w:rPr>
                        <w:t>scores</w:t>
                      </w:r>
                      <w:r w:rsidR="001E0020" w:rsidRPr="00390A9B">
                        <w:rPr>
                          <w:rFonts w:cstheme="minorHAnsi"/>
                          <w:color w:val="000000" w:themeColor="text1"/>
                          <w:sz w:val="24"/>
                          <w:szCs w:val="24"/>
                        </w:rPr>
                        <w:t xml:space="preserve"> from semester 1 (M = </w:t>
                      </w:r>
                      <w:sdt>
                        <w:sdtPr>
                          <w:rPr>
                            <w:rFonts w:cstheme="minorHAnsi"/>
                            <w:color w:val="000000" w:themeColor="text1"/>
                            <w:sz w:val="24"/>
                            <w:szCs w:val="24"/>
                          </w:rPr>
                          <w:id w:val="-1425723390"/>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SD = </w:t>
                      </w:r>
                      <w:sdt>
                        <w:sdtPr>
                          <w:rPr>
                            <w:rFonts w:cstheme="minorHAnsi"/>
                            <w:color w:val="000000" w:themeColor="text1"/>
                            <w:sz w:val="24"/>
                            <w:szCs w:val="24"/>
                          </w:rPr>
                          <w:id w:val="288399689"/>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1E0020" w:rsidRPr="00390A9B">
                        <w:rPr>
                          <w:rFonts w:cstheme="minorHAnsi"/>
                          <w:i/>
                          <w:color w:val="000000" w:themeColor="text1"/>
                          <w:sz w:val="24"/>
                          <w:szCs w:val="24"/>
                        </w:rPr>
                        <w:t>t</w:t>
                      </w:r>
                      <w:r w:rsidR="001E0020" w:rsidRPr="00390A9B">
                        <w:rPr>
                          <w:rFonts w:cstheme="minorHAnsi"/>
                          <w:color w:val="000000" w:themeColor="text1"/>
                          <w:sz w:val="24"/>
                          <w:szCs w:val="24"/>
                        </w:rPr>
                        <w:t>(</w:t>
                      </w:r>
                      <w:sdt>
                        <w:sdtPr>
                          <w:rPr>
                            <w:rFonts w:cstheme="minorHAnsi"/>
                            <w:color w:val="000000" w:themeColor="text1"/>
                            <w:sz w:val="24"/>
                            <w:szCs w:val="24"/>
                          </w:rPr>
                          <w:id w:val="-181055368"/>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 </w:t>
                      </w:r>
                      <w:sdt>
                        <w:sdtPr>
                          <w:rPr>
                            <w:rFonts w:cstheme="minorHAnsi"/>
                            <w:color w:val="000000" w:themeColor="text1"/>
                            <w:sz w:val="24"/>
                            <w:szCs w:val="24"/>
                          </w:rPr>
                          <w:id w:val="1511408329"/>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 xml:space="preserve">, </w:t>
                      </w:r>
                      <w:r w:rsidR="001E0020" w:rsidRPr="00390A9B">
                        <w:rPr>
                          <w:rFonts w:cstheme="minorHAnsi"/>
                          <w:i/>
                          <w:color w:val="000000" w:themeColor="text1"/>
                          <w:sz w:val="24"/>
                          <w:szCs w:val="24"/>
                        </w:rPr>
                        <w:t>p</w:t>
                      </w:r>
                      <w:r w:rsidR="001E0020" w:rsidRPr="00390A9B">
                        <w:rPr>
                          <w:rFonts w:cstheme="minorHAnsi"/>
                          <w:color w:val="000000" w:themeColor="text1"/>
                          <w:sz w:val="24"/>
                          <w:szCs w:val="24"/>
                        </w:rPr>
                        <w:t xml:space="preserve"> = </w:t>
                      </w:r>
                      <w:sdt>
                        <w:sdtPr>
                          <w:rPr>
                            <w:rFonts w:cstheme="minorHAnsi"/>
                            <w:color w:val="000000" w:themeColor="text1"/>
                            <w:sz w:val="24"/>
                            <w:szCs w:val="24"/>
                          </w:rPr>
                          <w:id w:val="1938787416"/>
                          <w:showingPlcHdr/>
                        </w:sdtPr>
                        <w:sdtContent>
                          <w:r w:rsidR="001E0020" w:rsidRPr="00390A9B">
                            <w:rPr>
                              <w:rFonts w:cstheme="minorHAnsi"/>
                              <w:color w:val="000000" w:themeColor="text1"/>
                              <w:sz w:val="24"/>
                              <w:szCs w:val="24"/>
                            </w:rPr>
                            <w:t>[enter value]</w:t>
                          </w:r>
                        </w:sdtContent>
                      </w:sdt>
                      <w:r w:rsidR="001E0020" w:rsidRPr="00390A9B">
                        <w:rPr>
                          <w:rFonts w:cstheme="minorHAnsi"/>
                          <w:color w:val="000000" w:themeColor="text1"/>
                          <w:sz w:val="24"/>
                          <w:szCs w:val="24"/>
                        </w:rPr>
                        <w:t>.</w:t>
                      </w:r>
                    </w:p>
                  </w:txbxContent>
                </v:textbox>
                <w10:anchorlock/>
              </v:rect>
            </w:pict>
          </mc:Fallback>
        </mc:AlternateContent>
      </w:r>
    </w:p>
    <w:p w14:paraId="40599450" w14:textId="77777777" w:rsidR="005A3C6F" w:rsidRDefault="00352656" w:rsidP="00FA03B5">
      <w:pPr>
        <w:ind w:left="709"/>
        <w:rPr>
          <w:rFonts w:cstheme="minorHAnsi"/>
        </w:rPr>
      </w:pPr>
      <w:r>
        <w:rPr>
          <w:rFonts w:cstheme="minorHAnsi"/>
          <w:b/>
        </w:rPr>
        <w:lastRenderedPageBreak/>
        <w:t xml:space="preserve">NOTICE: </w:t>
      </w:r>
      <w:r>
        <w:rPr>
          <w:rFonts w:cstheme="minorHAnsi"/>
        </w:rPr>
        <w:t xml:space="preserve">It’s up to you whether you want to put the means in the main body of the </w:t>
      </w:r>
      <w:proofErr w:type="gramStart"/>
      <w:r>
        <w:rPr>
          <w:rFonts w:cstheme="minorHAnsi"/>
        </w:rPr>
        <w:t>text, or</w:t>
      </w:r>
      <w:proofErr w:type="gramEnd"/>
      <w:r>
        <w:rPr>
          <w:rFonts w:cstheme="minorHAnsi"/>
        </w:rPr>
        <w:t xml:space="preserve"> note them parenthetically. It’s also up to you whether you note statistical test results in the main body of the text (as I do) or parenthetically</w:t>
      </w:r>
      <w:r w:rsidR="00796D42">
        <w:rPr>
          <w:rFonts w:cstheme="minorHAnsi"/>
        </w:rPr>
        <w:t xml:space="preserve">. </w:t>
      </w:r>
      <w:r>
        <w:rPr>
          <w:rFonts w:cstheme="minorHAnsi"/>
        </w:rPr>
        <w:t>As with most matters of writing style, the</w:t>
      </w:r>
      <w:r w:rsidRPr="00352656">
        <w:rPr>
          <w:rFonts w:cstheme="minorHAnsi"/>
        </w:rPr>
        <w:t xml:space="preserve"> important thing is that you are consistent.</w:t>
      </w:r>
    </w:p>
    <w:p w14:paraId="479B968E" w14:textId="77777777" w:rsidR="003D148A" w:rsidRDefault="003D148A" w:rsidP="003D148A">
      <w:pPr>
        <w:pStyle w:val="ListParagraph"/>
        <w:numPr>
          <w:ilvl w:val="0"/>
          <w:numId w:val="20"/>
        </w:numPr>
        <w:spacing w:after="0"/>
        <w:rPr>
          <w:rFonts w:cstheme="minorHAnsi"/>
        </w:rPr>
      </w:pPr>
      <w:r>
        <w:rPr>
          <w:rFonts w:cstheme="minorHAnsi"/>
        </w:rPr>
        <w:t>Save your data file.</w:t>
      </w:r>
    </w:p>
    <w:p w14:paraId="36EBA917" w14:textId="77777777" w:rsidR="00352656" w:rsidRDefault="00352656" w:rsidP="00352656">
      <w:pPr>
        <w:spacing w:after="0"/>
        <w:rPr>
          <w:rFonts w:cstheme="minorHAnsi"/>
        </w:rPr>
      </w:pPr>
    </w:p>
    <w:p w14:paraId="09C2B997" w14:textId="77777777" w:rsidR="00352656" w:rsidRDefault="00352656" w:rsidP="00352656">
      <w:pPr>
        <w:rPr>
          <w:b/>
        </w:rPr>
      </w:pPr>
      <w:r>
        <w:rPr>
          <w:b/>
        </w:rPr>
        <w:t>Independent</w:t>
      </w:r>
      <w:r w:rsidR="00B81E2B">
        <w:rPr>
          <w:b/>
        </w:rPr>
        <w:t xml:space="preserve"> </w:t>
      </w:r>
      <w:r w:rsidRPr="001819A1">
        <w:rPr>
          <w:b/>
        </w:rPr>
        <w:t>sample</w:t>
      </w:r>
      <w:r>
        <w:rPr>
          <w:b/>
        </w:rPr>
        <w:t>s</w:t>
      </w:r>
      <w:r w:rsidRPr="001819A1">
        <w:rPr>
          <w:b/>
        </w:rPr>
        <w:t xml:space="preserve"> </w:t>
      </w:r>
      <w:r w:rsidR="00925026" w:rsidRPr="00BC27AA">
        <w:rPr>
          <w:b/>
        </w:rPr>
        <w:t>t-test</w:t>
      </w:r>
    </w:p>
    <w:p w14:paraId="0E568E5B" w14:textId="1A45C8A5" w:rsidR="009555A3" w:rsidRDefault="009555A3" w:rsidP="009555A3">
      <w:pPr>
        <w:pStyle w:val="ListParagraph"/>
        <w:numPr>
          <w:ilvl w:val="0"/>
          <w:numId w:val="21"/>
        </w:numPr>
      </w:pPr>
      <w:r>
        <w:t xml:space="preserve">Use </w:t>
      </w:r>
      <w:r w:rsidR="00B75367">
        <w:t>JASP</w:t>
      </w:r>
      <w:r>
        <w:t xml:space="preserve"> to open the ‘Data_Prac</w:t>
      </w:r>
      <w:r w:rsidR="00F07992">
        <w:t>2</w:t>
      </w:r>
      <w:r>
        <w:t>_</w:t>
      </w:r>
      <w:r w:rsidR="006666AB">
        <w:t>2</w:t>
      </w:r>
      <w:proofErr w:type="gramStart"/>
      <w:r w:rsidR="006666AB">
        <w:t>b</w:t>
      </w:r>
      <w:r w:rsidRPr="006F016E">
        <w:t>.</w:t>
      </w:r>
      <w:r w:rsidR="00B75367">
        <w:t>jasp</w:t>
      </w:r>
      <w:proofErr w:type="gramEnd"/>
      <w:r w:rsidRPr="006F016E">
        <w:t>’</w:t>
      </w:r>
      <w:r>
        <w:t xml:space="preserve"> file</w:t>
      </w:r>
      <w:r w:rsidR="00B75367">
        <w:t xml:space="preserve"> again</w:t>
      </w:r>
      <w:r w:rsidRPr="006F016E">
        <w:t>.</w:t>
      </w:r>
      <w:r w:rsidR="003D148A">
        <w:t xml:space="preserve"> </w:t>
      </w:r>
    </w:p>
    <w:p w14:paraId="299FEAE3" w14:textId="49D4AE7B" w:rsidR="003D148A" w:rsidRDefault="003D148A" w:rsidP="009555A3">
      <w:pPr>
        <w:pStyle w:val="ListParagraph"/>
        <w:numPr>
          <w:ilvl w:val="0"/>
          <w:numId w:val="21"/>
        </w:numPr>
      </w:pPr>
      <w:r>
        <w:t xml:space="preserve">You should see a Results panel with the descriptive statistics output from earlier in the session. Switch back to the Data panel to check that you are analysing the dataset with </w:t>
      </w:r>
      <w:r w:rsidR="00390A9B">
        <w:t>Exposed</w:t>
      </w:r>
      <w:r>
        <w:t xml:space="preserve"> and </w:t>
      </w:r>
      <w:r w:rsidR="00390A9B">
        <w:t>Not exposed</w:t>
      </w:r>
      <w:r>
        <w:t xml:space="preserve"> students across Semesters 1 and 2.</w:t>
      </w:r>
    </w:p>
    <w:p w14:paraId="7604D5E5" w14:textId="005C1257" w:rsidR="00390A9B" w:rsidRDefault="00B75367" w:rsidP="000A28C5">
      <w:pPr>
        <w:pStyle w:val="ListParagraph"/>
        <w:numPr>
          <w:ilvl w:val="0"/>
          <w:numId w:val="21"/>
        </w:numPr>
      </w:pPr>
      <w:r>
        <w:t>You want to test the following hypothesis:</w:t>
      </w:r>
      <w:r w:rsidRPr="00390A9B">
        <w:rPr>
          <w:b/>
        </w:rPr>
        <w:br/>
      </w:r>
      <w:r w:rsidR="008C3447" w:rsidRPr="00390A9B">
        <w:rPr>
          <w:b/>
        </w:rPr>
        <w:t xml:space="preserve">HYPOTHESIS: </w:t>
      </w:r>
      <w:r w:rsidR="00390A9B">
        <w:t xml:space="preserve">There will be a significant difference in environmental </w:t>
      </w:r>
      <w:r w:rsidR="00F07992">
        <w:t>behavioural</w:t>
      </w:r>
      <w:r w:rsidR="00390A9B">
        <w:t xml:space="preserve"> intention scores between participants exposed to the pro-environment video game trailer in Semester 1 and participants not exposed to the pro-environment video game trailer in Semester 1.</w:t>
      </w:r>
    </w:p>
    <w:p w14:paraId="43304FD9" w14:textId="0A338869" w:rsidR="00441001" w:rsidRDefault="003D148A" w:rsidP="000A28C5">
      <w:pPr>
        <w:pStyle w:val="ListParagraph"/>
        <w:numPr>
          <w:ilvl w:val="0"/>
          <w:numId w:val="21"/>
        </w:numPr>
      </w:pPr>
      <w:r>
        <w:t>Select an indepen</w:t>
      </w:r>
      <w:r w:rsidR="00B81E2B">
        <w:t xml:space="preserve">dent </w:t>
      </w:r>
      <w:r>
        <w:t xml:space="preserve">samples </w:t>
      </w:r>
      <w:r w:rsidR="00925026" w:rsidRPr="00BC27AA">
        <w:t>t-test</w:t>
      </w:r>
      <w:r w:rsidRPr="00390A9B">
        <w:rPr>
          <w:i/>
        </w:rPr>
        <w:t xml:space="preserve"> </w:t>
      </w:r>
      <w:r>
        <w:t xml:space="preserve">via </w:t>
      </w:r>
      <w:r w:rsidRPr="00390A9B">
        <w:rPr>
          <w:i/>
        </w:rPr>
        <w:t>T-tests</w:t>
      </w:r>
      <w:r>
        <w:t xml:space="preserve"> &gt; </w:t>
      </w:r>
      <w:r w:rsidR="000A41E9">
        <w:t>‘</w:t>
      </w:r>
      <w:r w:rsidRPr="00390A9B">
        <w:rPr>
          <w:i/>
        </w:rPr>
        <w:t>Independent Samples T-Test</w:t>
      </w:r>
      <w:r w:rsidR="000A41E9" w:rsidRPr="00390A9B">
        <w:rPr>
          <w:i/>
        </w:rPr>
        <w:t>’</w:t>
      </w:r>
      <w:r>
        <w:t>.</w:t>
      </w:r>
    </w:p>
    <w:p w14:paraId="2F73FDE4" w14:textId="592CF77C" w:rsidR="008C3447" w:rsidRDefault="008C3447" w:rsidP="00352656">
      <w:pPr>
        <w:pStyle w:val="ListParagraph"/>
        <w:numPr>
          <w:ilvl w:val="0"/>
          <w:numId w:val="21"/>
        </w:numPr>
      </w:pPr>
      <w:r>
        <w:t>Tr</w:t>
      </w:r>
      <w:r w:rsidR="003D148A">
        <w:t xml:space="preserve">ansfer </w:t>
      </w:r>
      <w:r w:rsidR="003D148A" w:rsidRPr="00641C00">
        <w:rPr>
          <w:i/>
        </w:rPr>
        <w:t xml:space="preserve">Semester1 </w:t>
      </w:r>
      <w:r w:rsidR="003D148A">
        <w:t xml:space="preserve">over as a </w:t>
      </w:r>
      <w:r>
        <w:t xml:space="preserve">Variable and </w:t>
      </w:r>
      <w:r w:rsidR="00390A9B">
        <w:rPr>
          <w:i/>
        </w:rPr>
        <w:t>Condition</w:t>
      </w:r>
      <w:r>
        <w:t xml:space="preserve"> as </w:t>
      </w:r>
      <w:r w:rsidRPr="00641C00">
        <w:t>a Grouping Variable</w:t>
      </w:r>
      <w:r w:rsidR="00796D42">
        <w:t xml:space="preserve">. </w:t>
      </w:r>
      <w:r>
        <w:t>You should see something like this:</w:t>
      </w:r>
      <w:r>
        <w:br/>
      </w:r>
      <w:r w:rsidR="00390A9B">
        <w:rPr>
          <w:noProof/>
        </w:rPr>
        <w:drawing>
          <wp:inline distT="0" distB="0" distL="0" distR="0" wp14:anchorId="7D2B9E96" wp14:editId="4DFB96A6">
            <wp:extent cx="4231249" cy="1753385"/>
            <wp:effectExtent l="0" t="0" r="0" b="0"/>
            <wp:docPr id="1261891688"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91688" name="Picture 9" descr="A screenshot of a compute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257700" cy="1764346"/>
                    </a:xfrm>
                    <a:prstGeom prst="rect">
                      <a:avLst/>
                    </a:prstGeom>
                  </pic:spPr>
                </pic:pic>
              </a:graphicData>
            </a:graphic>
          </wp:inline>
        </w:drawing>
      </w:r>
    </w:p>
    <w:p w14:paraId="0FDFE74D" w14:textId="77777777" w:rsidR="008C3447" w:rsidRDefault="008C3447" w:rsidP="008C3447">
      <w:pPr>
        <w:pStyle w:val="ListParagraph"/>
      </w:pPr>
    </w:p>
    <w:p w14:paraId="1BB935CA" w14:textId="77777777" w:rsidR="009A7016" w:rsidRPr="009A7016" w:rsidRDefault="00E04C92" w:rsidP="009A7016">
      <w:pPr>
        <w:pStyle w:val="ListParagraph"/>
        <w:numPr>
          <w:ilvl w:val="0"/>
          <w:numId w:val="21"/>
        </w:numPr>
      </w:pPr>
      <w:r>
        <w:t xml:space="preserve">Once again, select </w:t>
      </w:r>
      <w:r w:rsidRPr="00641C00">
        <w:rPr>
          <w:i/>
        </w:rPr>
        <w:t>Descriptives, Descriptives plots</w:t>
      </w:r>
      <w:r w:rsidR="00327BFD">
        <w:rPr>
          <w:i/>
        </w:rPr>
        <w:t>,</w:t>
      </w:r>
      <w:r w:rsidRPr="00641C00">
        <w:rPr>
          <w:i/>
        </w:rPr>
        <w:t xml:space="preserve"> </w:t>
      </w:r>
      <w:r w:rsidRPr="00327BFD">
        <w:t xml:space="preserve">and </w:t>
      </w:r>
      <w:r w:rsidRPr="00641C00">
        <w:rPr>
          <w:i/>
        </w:rPr>
        <w:t>Effect Size</w:t>
      </w:r>
      <w:r w:rsidR="00B81E2B">
        <w:t xml:space="preserve"> (keep Cohen’s d as the default measure)</w:t>
      </w:r>
      <w:r>
        <w:t>.</w:t>
      </w:r>
      <w:r w:rsidR="00B81E2B">
        <w:t xml:space="preserve"> </w:t>
      </w:r>
      <w:r w:rsidR="009A7016">
        <w:t xml:space="preserve">Under </w:t>
      </w:r>
      <w:r w:rsidR="009A7016" w:rsidRPr="009A7016">
        <w:rPr>
          <w:i/>
        </w:rPr>
        <w:t>Assumption Check</w:t>
      </w:r>
      <w:r w:rsidR="009A7016">
        <w:rPr>
          <w:i/>
        </w:rPr>
        <w:t xml:space="preserve">s </w:t>
      </w:r>
      <w:r w:rsidR="009A7016">
        <w:t xml:space="preserve">select </w:t>
      </w:r>
      <w:r w:rsidR="009A7016">
        <w:rPr>
          <w:i/>
        </w:rPr>
        <w:t xml:space="preserve">Normality </w:t>
      </w:r>
      <w:r w:rsidR="009A7016">
        <w:t xml:space="preserve">and </w:t>
      </w:r>
      <w:r w:rsidR="009A7016" w:rsidRPr="00641C00">
        <w:rPr>
          <w:i/>
        </w:rPr>
        <w:t>Equality of variances</w:t>
      </w:r>
      <w:r w:rsidR="009A7016">
        <w:rPr>
          <w:i/>
        </w:rPr>
        <w:t xml:space="preserve"> </w:t>
      </w:r>
    </w:p>
    <w:p w14:paraId="2B513E6E" w14:textId="77777777" w:rsidR="009A7016" w:rsidRDefault="009A7016" w:rsidP="009A7016">
      <w:pPr>
        <w:pStyle w:val="ListParagraph"/>
      </w:pPr>
    </w:p>
    <w:p w14:paraId="66D4D6B4" w14:textId="77777777" w:rsidR="009A7016" w:rsidRDefault="009A7016" w:rsidP="009A7016">
      <w:pPr>
        <w:pStyle w:val="ListParagraph"/>
      </w:pPr>
      <w:r w:rsidRPr="009A7016">
        <w:rPr>
          <w:b/>
        </w:rPr>
        <w:t>NOTE:</w:t>
      </w:r>
      <w:r>
        <w:t xml:space="preserve"> Equality of variances is an assumption specific to independent samples t-tests – selecting this option means JASP will run a </w:t>
      </w:r>
      <w:proofErr w:type="spellStart"/>
      <w:r>
        <w:t>Levene’s</w:t>
      </w:r>
      <w:proofErr w:type="spellEnd"/>
      <w:r>
        <w:t xml:space="preserve"> test.</w:t>
      </w:r>
    </w:p>
    <w:p w14:paraId="0E3DA1F1" w14:textId="77777777" w:rsidR="009A7016" w:rsidRDefault="009A7016" w:rsidP="009A7016">
      <w:pPr>
        <w:pStyle w:val="ListParagraph"/>
      </w:pPr>
    </w:p>
    <w:p w14:paraId="6D7A5943" w14:textId="77777777" w:rsidR="00E04C92" w:rsidRDefault="00B81E2B" w:rsidP="009A7016">
      <w:pPr>
        <w:pStyle w:val="ListParagraph"/>
      </w:pPr>
      <w:r>
        <w:t xml:space="preserve">As an option specific to independent samples </w:t>
      </w:r>
      <w:r w:rsidR="00925026" w:rsidRPr="00BC27AA">
        <w:t>t-test</w:t>
      </w:r>
      <w:r>
        <w:t xml:space="preserve">s, </w:t>
      </w:r>
      <w:r w:rsidR="009A7016">
        <w:t xml:space="preserve">also </w:t>
      </w:r>
      <w:r>
        <w:t xml:space="preserve">click the </w:t>
      </w:r>
      <w:r w:rsidR="00B770CA" w:rsidRPr="00641C00">
        <w:rPr>
          <w:i/>
        </w:rPr>
        <w:t>Welch Test</w:t>
      </w:r>
      <w:r w:rsidR="009A7016">
        <w:t xml:space="preserve"> option.</w:t>
      </w:r>
    </w:p>
    <w:p w14:paraId="09BF60D2" w14:textId="77777777" w:rsidR="00EC3E5A" w:rsidRDefault="00EC3E5A" w:rsidP="009A7016">
      <w:pPr>
        <w:pStyle w:val="ListParagraph"/>
      </w:pPr>
    </w:p>
    <w:p w14:paraId="0DF206F9" w14:textId="77777777" w:rsidR="00EC3E5A" w:rsidRDefault="00EC3E5A" w:rsidP="009A7016">
      <w:pPr>
        <w:pStyle w:val="ListParagraph"/>
      </w:pPr>
    </w:p>
    <w:p w14:paraId="19023828" w14:textId="77777777" w:rsidR="00EC3E5A" w:rsidRDefault="00EC3E5A" w:rsidP="009A7016">
      <w:pPr>
        <w:pStyle w:val="ListParagraph"/>
      </w:pPr>
    </w:p>
    <w:p w14:paraId="053104C4" w14:textId="76B8B68B" w:rsidR="00FA03B5" w:rsidRDefault="00B81E2B" w:rsidP="001E0020">
      <w:pPr>
        <w:pStyle w:val="ListParagraph"/>
        <w:numPr>
          <w:ilvl w:val="0"/>
          <w:numId w:val="21"/>
        </w:numPr>
      </w:pPr>
      <w:r>
        <w:lastRenderedPageBreak/>
        <w:t>You should see an output like this:</w:t>
      </w:r>
      <w:r w:rsidR="00135E9A">
        <w:br/>
      </w:r>
      <w:r w:rsidR="000A2199">
        <w:rPr>
          <w:noProof/>
        </w:rPr>
        <w:drawing>
          <wp:inline distT="0" distB="0" distL="0" distR="0" wp14:anchorId="273FF373" wp14:editId="5523803D">
            <wp:extent cx="4779403" cy="4164739"/>
            <wp:effectExtent l="0" t="0" r="0" b="1270"/>
            <wp:docPr id="1538332203" name="Picture 10" descr="A screenshot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32203" name="Picture 10" descr="A screenshot of a test result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786573" cy="4170987"/>
                    </a:xfrm>
                    <a:prstGeom prst="rect">
                      <a:avLst/>
                    </a:prstGeom>
                  </pic:spPr>
                </pic:pic>
              </a:graphicData>
            </a:graphic>
          </wp:inline>
        </w:drawing>
      </w:r>
    </w:p>
    <w:p w14:paraId="44908974" w14:textId="4FC4422F" w:rsidR="00135E9A" w:rsidRDefault="00135E9A" w:rsidP="00135E9A">
      <w:pPr>
        <w:pStyle w:val="ListParagraph"/>
      </w:pPr>
    </w:p>
    <w:p w14:paraId="77F5EE18" w14:textId="62F5B397" w:rsidR="009A7016" w:rsidRDefault="000A2199" w:rsidP="00135E9A">
      <w:pPr>
        <w:pStyle w:val="ListParagraph"/>
      </w:pPr>
      <w:r>
        <w:rPr>
          <w:noProof/>
        </w:rPr>
        <w:drawing>
          <wp:inline distT="0" distB="0" distL="0" distR="0" wp14:anchorId="5475D9B1" wp14:editId="20BB867F">
            <wp:extent cx="3254096" cy="2639505"/>
            <wp:effectExtent l="0" t="0" r="0" b="2540"/>
            <wp:docPr id="477958770" name="Picture 11" descr="A diagram of a condi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58770" name="Picture 11" descr="A diagram of a condition&#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73126" cy="2654941"/>
                    </a:xfrm>
                    <a:prstGeom prst="rect">
                      <a:avLst/>
                    </a:prstGeom>
                  </pic:spPr>
                </pic:pic>
              </a:graphicData>
            </a:graphic>
          </wp:inline>
        </w:drawing>
      </w:r>
    </w:p>
    <w:p w14:paraId="30BC0F72" w14:textId="77777777" w:rsidR="001E4C61" w:rsidRDefault="00135E9A" w:rsidP="001E4C61">
      <w:pPr>
        <w:pStyle w:val="ListParagraph"/>
        <w:numPr>
          <w:ilvl w:val="0"/>
          <w:numId w:val="21"/>
        </w:numPr>
        <w:spacing w:after="0"/>
      </w:pPr>
      <w:r>
        <w:t xml:space="preserve">The </w:t>
      </w:r>
      <w:r w:rsidR="00B81E2B">
        <w:t>output is</w:t>
      </w:r>
      <w:r>
        <w:t xml:space="preserve"> similar to what we have seen in previous </w:t>
      </w:r>
      <w:r w:rsidR="00925026" w:rsidRPr="00BC27AA">
        <w:t>t-test</w:t>
      </w:r>
      <w:r w:rsidRPr="00B57657">
        <w:t>s</w:t>
      </w:r>
      <w:r>
        <w:t xml:space="preserve">, but </w:t>
      </w:r>
      <w:r w:rsidR="00B81E2B">
        <w:t>we also have a new</w:t>
      </w:r>
      <w:r w:rsidR="00B770CA">
        <w:t xml:space="preserve"> line labelled Welch in the </w:t>
      </w:r>
      <w:r w:rsidR="00925026" w:rsidRPr="00BC27AA">
        <w:t>t-test</w:t>
      </w:r>
      <w:r w:rsidR="00B81E2B">
        <w:t xml:space="preserve"> table</w:t>
      </w:r>
      <w:r w:rsidR="00B770CA">
        <w:t>, and a new table with the</w:t>
      </w:r>
      <w:r w:rsidR="00B81E2B">
        <w:t xml:space="preserve"> </w:t>
      </w:r>
      <w:proofErr w:type="spellStart"/>
      <w:r w:rsidR="00B81E2B">
        <w:t>Levene’s</w:t>
      </w:r>
      <w:proofErr w:type="spellEnd"/>
      <w:r w:rsidR="00B81E2B">
        <w:t xml:space="preserve"> test of equality of variances</w:t>
      </w:r>
      <w:r w:rsidR="00B770CA">
        <w:t xml:space="preserve"> assumption check</w:t>
      </w:r>
      <w:r w:rsidR="00B81E2B">
        <w:t>.</w:t>
      </w:r>
      <w:r>
        <w:br/>
      </w:r>
      <w:proofErr w:type="spellStart"/>
      <w:r>
        <w:rPr>
          <w:b/>
        </w:rPr>
        <w:t>Levene’s</w:t>
      </w:r>
      <w:proofErr w:type="spellEnd"/>
      <w:r>
        <w:rPr>
          <w:b/>
        </w:rPr>
        <w:t xml:space="preserve"> Test for Equality of Variances:</w:t>
      </w:r>
      <w:r w:rsidRPr="00215539">
        <w:t xml:space="preserve"> </w:t>
      </w:r>
      <w:r w:rsidR="00B81E2B" w:rsidRPr="00215539">
        <w:t>I</w:t>
      </w:r>
      <w:r w:rsidR="00B81E2B">
        <w:t>n the lecture</w:t>
      </w:r>
      <w:r>
        <w:t xml:space="preserve"> it was mentioned that the </w:t>
      </w:r>
      <w:r w:rsidR="001E4C61">
        <w:t xml:space="preserve">independent samples </w:t>
      </w:r>
      <w:r w:rsidR="00925026" w:rsidRPr="00BC27AA">
        <w:t>t-test</w:t>
      </w:r>
      <w:r w:rsidR="001E4C61">
        <w:t xml:space="preserve"> assumes that the variances of the two compared groups are equal. If they are not, </w:t>
      </w:r>
      <w:r w:rsidR="00B81E2B">
        <w:t>we need to make</w:t>
      </w:r>
      <w:r w:rsidR="00215539">
        <w:t xml:space="preserve"> some adjustment to the analyses we run</w:t>
      </w:r>
      <w:r w:rsidR="001E4C61">
        <w:t>. What this means in practical terms is:</w:t>
      </w:r>
    </w:p>
    <w:p w14:paraId="39A96480" w14:textId="77777777" w:rsidR="001E4C61" w:rsidRDefault="001E4C61" w:rsidP="00641C00">
      <w:pPr>
        <w:spacing w:after="0"/>
        <w:ind w:left="1440"/>
      </w:pPr>
      <w:r w:rsidRPr="008D1A33">
        <w:rPr>
          <w:b/>
        </w:rPr>
        <w:t>If the</w:t>
      </w:r>
      <w:r>
        <w:t xml:space="preserve"> </w:t>
      </w:r>
      <w:r w:rsidR="008D1A33">
        <w:rPr>
          <w:b/>
          <w:i/>
        </w:rPr>
        <w:t>p</w:t>
      </w:r>
      <w:r w:rsidR="008D1A33">
        <w:rPr>
          <w:b/>
          <w:i/>
        </w:rPr>
        <w:softHyphen/>
        <w:t xml:space="preserve"> </w:t>
      </w:r>
      <w:r w:rsidR="008D1A33" w:rsidRPr="008D1A33">
        <w:rPr>
          <w:b/>
        </w:rPr>
        <w:t>value</w:t>
      </w:r>
      <w:r w:rsidRPr="001E4C61">
        <w:rPr>
          <w:b/>
        </w:rPr>
        <w:t xml:space="preserve"> of the </w:t>
      </w:r>
      <w:proofErr w:type="spellStart"/>
      <w:r w:rsidRPr="001E4C61">
        <w:rPr>
          <w:b/>
        </w:rPr>
        <w:t>Levene’s</w:t>
      </w:r>
      <w:proofErr w:type="spellEnd"/>
      <w:r w:rsidRPr="001E4C61">
        <w:rPr>
          <w:b/>
        </w:rPr>
        <w:t xml:space="preserve"> </w:t>
      </w:r>
      <w:r w:rsidR="008D1A33">
        <w:rPr>
          <w:b/>
        </w:rPr>
        <w:t xml:space="preserve">test </w:t>
      </w:r>
      <w:r w:rsidRPr="001E4C61">
        <w:rPr>
          <w:b/>
        </w:rPr>
        <w:t>is</w:t>
      </w:r>
      <w:r>
        <w:t xml:space="preserve"> </w:t>
      </w:r>
      <w:r w:rsidRPr="001E4C61">
        <w:rPr>
          <w:b/>
        </w:rPr>
        <w:t>greater than .05</w:t>
      </w:r>
      <w:r w:rsidR="008D1A33">
        <w:rPr>
          <w:b/>
        </w:rPr>
        <w:t>:</w:t>
      </w:r>
      <w:r w:rsidR="008D1A33">
        <w:rPr>
          <w:b/>
        </w:rPr>
        <w:br/>
      </w:r>
      <w:r w:rsidR="008D1A33">
        <w:t xml:space="preserve">- </w:t>
      </w:r>
      <w:r>
        <w:t>the independent samples have eq</w:t>
      </w:r>
      <w:r w:rsidR="008D1A33">
        <w:t>ual variances</w:t>
      </w:r>
      <w:r w:rsidR="008D1A33">
        <w:br/>
        <w:t xml:space="preserve">- there is no need to report the </w:t>
      </w:r>
      <w:proofErr w:type="spellStart"/>
      <w:r w:rsidR="008D1A33">
        <w:t>Levene’s</w:t>
      </w:r>
      <w:proofErr w:type="spellEnd"/>
      <w:r w:rsidR="008D1A33">
        <w:t xml:space="preserve"> test result</w:t>
      </w:r>
      <w:r w:rsidR="008D1A33">
        <w:br/>
        <w:t>- report</w:t>
      </w:r>
      <w:r>
        <w:t xml:space="preserve"> the </w:t>
      </w:r>
      <w:r w:rsidR="008D1A33" w:rsidRPr="008D1A33">
        <w:t>statistics</w:t>
      </w:r>
      <w:r w:rsidR="008D1A33">
        <w:rPr>
          <w:i/>
        </w:rPr>
        <w:t xml:space="preserve"> </w:t>
      </w:r>
      <w:r>
        <w:t xml:space="preserve">from </w:t>
      </w:r>
      <w:r w:rsidR="00215539">
        <w:rPr>
          <w:b/>
        </w:rPr>
        <w:t xml:space="preserve">Student’s </w:t>
      </w:r>
      <w:r w:rsidR="00925026" w:rsidRPr="00BC27AA">
        <w:t>t-test</w:t>
      </w:r>
      <w:r w:rsidR="008D1A33">
        <w:t xml:space="preserve"> (</w:t>
      </w:r>
      <w:r w:rsidR="00215539" w:rsidRPr="00215539">
        <w:t xml:space="preserve">which assumes </w:t>
      </w:r>
      <w:r w:rsidR="00DD6EAA" w:rsidRPr="00215539">
        <w:t>equal variances</w:t>
      </w:r>
      <w:r w:rsidR="008D1A33">
        <w:t>)</w:t>
      </w:r>
      <w:r>
        <w:t>.</w:t>
      </w:r>
    </w:p>
    <w:p w14:paraId="32816568" w14:textId="77777777" w:rsidR="001E4C61" w:rsidRDefault="001E4C61" w:rsidP="001E4C61">
      <w:pPr>
        <w:spacing w:after="0"/>
        <w:ind w:left="1440"/>
      </w:pPr>
      <w:r w:rsidRPr="008D1A33">
        <w:rPr>
          <w:b/>
        </w:rPr>
        <w:lastRenderedPageBreak/>
        <w:t>If the</w:t>
      </w:r>
      <w:r>
        <w:t xml:space="preserve"> </w:t>
      </w:r>
      <w:r w:rsidR="008D1A33">
        <w:rPr>
          <w:b/>
          <w:i/>
        </w:rPr>
        <w:t>p</w:t>
      </w:r>
      <w:r w:rsidR="00084082">
        <w:rPr>
          <w:b/>
        </w:rPr>
        <w:t xml:space="preserve"> </w:t>
      </w:r>
      <w:r w:rsidR="008D1A33">
        <w:rPr>
          <w:b/>
        </w:rPr>
        <w:t>value</w:t>
      </w:r>
      <w:r w:rsidRPr="001E4C61">
        <w:rPr>
          <w:b/>
        </w:rPr>
        <w:t xml:space="preserve"> of the </w:t>
      </w:r>
      <w:proofErr w:type="spellStart"/>
      <w:r w:rsidRPr="001E4C61">
        <w:rPr>
          <w:b/>
        </w:rPr>
        <w:t>Levene’s</w:t>
      </w:r>
      <w:proofErr w:type="spellEnd"/>
      <w:r w:rsidRPr="001E4C61">
        <w:rPr>
          <w:b/>
        </w:rPr>
        <w:t xml:space="preserve"> </w:t>
      </w:r>
      <w:r w:rsidR="008D1A33">
        <w:rPr>
          <w:b/>
        </w:rPr>
        <w:t xml:space="preserve">test </w:t>
      </w:r>
      <w:r w:rsidRPr="001E4C61">
        <w:rPr>
          <w:b/>
        </w:rPr>
        <w:t>is</w:t>
      </w:r>
      <w:r>
        <w:rPr>
          <w:b/>
        </w:rPr>
        <w:t xml:space="preserve"> </w:t>
      </w:r>
      <w:r w:rsidR="008D1A33">
        <w:rPr>
          <w:b/>
        </w:rPr>
        <w:t>less than .05:</w:t>
      </w:r>
      <w:r w:rsidR="008D1A33">
        <w:rPr>
          <w:b/>
        </w:rPr>
        <w:br/>
        <w:t xml:space="preserve">- </w:t>
      </w:r>
      <w:r>
        <w:t xml:space="preserve">the independent samples have unequal variances </w:t>
      </w:r>
      <w:r w:rsidR="008D1A33">
        <w:br/>
        <w:t xml:space="preserve">- report the </w:t>
      </w:r>
      <w:proofErr w:type="spellStart"/>
      <w:r w:rsidR="008D1A33">
        <w:t>Levene’s</w:t>
      </w:r>
      <w:proofErr w:type="spellEnd"/>
      <w:r w:rsidR="008D1A33">
        <w:t xml:space="preserve"> test result</w:t>
      </w:r>
      <w:r>
        <w:t xml:space="preserve"> </w:t>
      </w:r>
      <w:r w:rsidR="008D1A33">
        <w:br/>
        <w:t xml:space="preserve">- report the statistics from </w:t>
      </w:r>
      <w:r w:rsidR="00215539">
        <w:rPr>
          <w:b/>
        </w:rPr>
        <w:t>Welch’s</w:t>
      </w:r>
      <w:r w:rsidR="00215539">
        <w:t xml:space="preserve"> </w:t>
      </w:r>
      <w:r w:rsidR="00925026" w:rsidRPr="00BC27AA">
        <w:t>t-test</w:t>
      </w:r>
      <w:r w:rsidR="008D1A33">
        <w:t xml:space="preserve"> (</w:t>
      </w:r>
      <w:r w:rsidR="00215539">
        <w:t>which does not assume equal variances</w:t>
      </w:r>
      <w:r w:rsidR="008D1A33">
        <w:t>)</w:t>
      </w:r>
      <w:r>
        <w:t>.</w:t>
      </w:r>
    </w:p>
    <w:p w14:paraId="291C17A1" w14:textId="77777777" w:rsidR="00F112CB" w:rsidRDefault="00F112CB" w:rsidP="00F112CB">
      <w:pPr>
        <w:pStyle w:val="ListParagraph"/>
        <w:numPr>
          <w:ilvl w:val="0"/>
          <w:numId w:val="20"/>
        </w:numPr>
        <w:spacing w:after="0" w:line="480" w:lineRule="auto"/>
        <w:rPr>
          <w:rFonts w:cstheme="minorHAnsi"/>
        </w:rPr>
      </w:pPr>
      <w:r w:rsidRPr="001819A1">
        <w:rPr>
          <w:rFonts w:cstheme="minorHAnsi"/>
        </w:rPr>
        <w:t>Fill in the gaps</w:t>
      </w:r>
      <w:r w:rsidR="00DB76CE">
        <w:rPr>
          <w:rFonts w:cstheme="minorHAnsi"/>
        </w:rPr>
        <w:t xml:space="preserve"> taking care to use the appropriate number of decimal places for each non-integer value</w:t>
      </w:r>
      <w:r w:rsidRPr="001819A1">
        <w:rPr>
          <w:rFonts w:cstheme="minorHAnsi"/>
        </w:rPr>
        <w:t>:</w:t>
      </w:r>
    </w:p>
    <w:p w14:paraId="35C354F4" w14:textId="77777777" w:rsidR="00FA03B5" w:rsidRPr="00FA03B5" w:rsidRDefault="00FA03B5" w:rsidP="00FA03B5">
      <w:pPr>
        <w:spacing w:after="0" w:line="480" w:lineRule="auto"/>
        <w:ind w:left="284"/>
        <w:rPr>
          <w:rFonts w:cstheme="minorHAnsi"/>
        </w:rPr>
      </w:pPr>
      <w:r>
        <w:rPr>
          <w:rFonts w:cstheme="minorHAnsi"/>
          <w:i/>
          <w:noProof/>
          <w:lang w:eastAsia="en-GB"/>
        </w:rPr>
        <mc:AlternateContent>
          <mc:Choice Requires="wps">
            <w:drawing>
              <wp:inline distT="0" distB="0" distL="0" distR="0" wp14:anchorId="59517789" wp14:editId="2563B0B1">
                <wp:extent cx="6596592" cy="842434"/>
                <wp:effectExtent l="0" t="0" r="13970" b="15240"/>
                <wp:docPr id="316" name="Rectangle 316"/>
                <wp:cNvGraphicFramePr/>
                <a:graphic xmlns:a="http://schemas.openxmlformats.org/drawingml/2006/main">
                  <a:graphicData uri="http://schemas.microsoft.com/office/word/2010/wordprocessingShape">
                    <wps:wsp>
                      <wps:cNvSpPr/>
                      <wps:spPr>
                        <a:xfrm>
                          <a:off x="0" y="0"/>
                          <a:ext cx="6596592" cy="842434"/>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2651AD" w14:textId="576799CA" w:rsidR="001E0020" w:rsidRPr="003E43AB" w:rsidRDefault="000A2199" w:rsidP="00FA03B5">
                            <w:pPr>
                              <w:spacing w:after="0" w:line="360" w:lineRule="auto"/>
                              <w:rPr>
                                <w:color w:val="404040" w:themeColor="text1" w:themeTint="BF"/>
                                <w:sz w:val="24"/>
                                <w:szCs w:val="24"/>
                              </w:rPr>
                            </w:pPr>
                            <w:r w:rsidRPr="000A2199">
                              <w:rPr>
                                <w:color w:val="000000" w:themeColor="text1"/>
                              </w:rPr>
                              <w:t>Although the pro-environment video game trailer group's scores</w:t>
                            </w:r>
                            <w:r w:rsidR="001E0020" w:rsidRPr="000A2199">
                              <w:rPr>
                                <w:rFonts w:cstheme="minorHAnsi"/>
                                <w:color w:val="000000" w:themeColor="text1"/>
                                <w:sz w:val="24"/>
                                <w:szCs w:val="24"/>
                              </w:rPr>
                              <w:t xml:space="preserve"> (M = </w:t>
                            </w:r>
                            <w:sdt>
                              <w:sdtPr>
                                <w:rPr>
                                  <w:rFonts w:cstheme="minorHAnsi"/>
                                  <w:color w:val="000000" w:themeColor="text1"/>
                                  <w:sz w:val="24"/>
                                  <w:szCs w:val="24"/>
                                </w:rPr>
                                <w:id w:val="126368066"/>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SD = </w:t>
                            </w:r>
                            <w:sdt>
                              <w:sdtPr>
                                <w:rPr>
                                  <w:rFonts w:cstheme="minorHAnsi"/>
                                  <w:color w:val="000000" w:themeColor="text1"/>
                                  <w:sz w:val="24"/>
                                  <w:szCs w:val="24"/>
                                </w:rPr>
                                <w:id w:val="-545991067"/>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w:t>
                            </w:r>
                            <w:r w:rsidRPr="000A2199">
                              <w:rPr>
                                <w:color w:val="000000" w:themeColor="text1"/>
                              </w:rPr>
                              <w:t xml:space="preserve">were numerically higher than the control group's scores </w:t>
                            </w:r>
                            <w:r w:rsidR="001E0020" w:rsidRPr="000A2199">
                              <w:rPr>
                                <w:rFonts w:cstheme="minorHAnsi"/>
                                <w:color w:val="000000" w:themeColor="text1"/>
                                <w:sz w:val="24"/>
                                <w:szCs w:val="24"/>
                              </w:rPr>
                              <w:t xml:space="preserve"> (M = </w:t>
                            </w:r>
                            <w:sdt>
                              <w:sdtPr>
                                <w:rPr>
                                  <w:rFonts w:cstheme="minorHAnsi"/>
                                  <w:color w:val="000000" w:themeColor="text1"/>
                                  <w:sz w:val="24"/>
                                  <w:szCs w:val="24"/>
                                </w:rPr>
                                <w:id w:val="1077178591"/>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SD = </w:t>
                            </w:r>
                            <w:sdt>
                              <w:sdtPr>
                                <w:rPr>
                                  <w:rFonts w:cstheme="minorHAnsi"/>
                                  <w:color w:val="000000" w:themeColor="text1"/>
                                  <w:sz w:val="24"/>
                                  <w:szCs w:val="24"/>
                                </w:rPr>
                                <w:id w:val="-2035411544"/>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there was </w:t>
                            </w:r>
                            <w:sdt>
                              <w:sdtPr>
                                <w:rPr>
                                  <w:rFonts w:cstheme="minorHAnsi"/>
                                  <w:color w:val="000000" w:themeColor="text1"/>
                                  <w:sz w:val="24"/>
                                  <w:szCs w:val="24"/>
                                </w:rPr>
                                <w:id w:val="-1843617039"/>
                                <w:showingPlcHdr/>
                                <w:comboBox>
                                  <w:listItem w:value="Choose an item."/>
                                  <w:listItem w:displayText="a significant" w:value="a significant"/>
                                  <w:listItem w:displayText="no significant" w:value="no significant"/>
                                </w:comboBox>
                              </w:sdtPr>
                              <w:sdtContent>
                                <w:r w:rsidR="001E0020" w:rsidRPr="000A2199">
                                  <w:rPr>
                                    <w:rFonts w:cstheme="minorHAnsi"/>
                                    <w:color w:val="000000" w:themeColor="text1"/>
                                    <w:sz w:val="24"/>
                                    <w:szCs w:val="24"/>
                                  </w:rPr>
                                  <w:t>[click]</w:t>
                                </w:r>
                              </w:sdtContent>
                            </w:sdt>
                            <w:r w:rsidR="001E0020" w:rsidRPr="000A2199">
                              <w:rPr>
                                <w:rFonts w:cstheme="minorHAnsi"/>
                                <w:color w:val="000000" w:themeColor="text1"/>
                                <w:sz w:val="24"/>
                                <w:szCs w:val="24"/>
                              </w:rPr>
                              <w:t xml:space="preserve"> difference in the two groups’ </w:t>
                            </w:r>
                            <w:r w:rsidRPr="000A2199">
                              <w:rPr>
                                <w:color w:val="000000" w:themeColor="text1"/>
                              </w:rPr>
                              <w:t>environmental behavioural intention scores</w:t>
                            </w:r>
                            <w:r w:rsidR="001E0020" w:rsidRPr="000A2199">
                              <w:rPr>
                                <w:rFonts w:cstheme="minorHAnsi"/>
                                <w:color w:val="000000" w:themeColor="text1"/>
                                <w:sz w:val="24"/>
                                <w:szCs w:val="24"/>
                              </w:rPr>
                              <w:t xml:space="preserve">, </w:t>
                            </w:r>
                            <w:r w:rsidR="001E0020" w:rsidRPr="000A2199">
                              <w:rPr>
                                <w:rFonts w:cstheme="minorHAnsi"/>
                                <w:i/>
                                <w:color w:val="000000" w:themeColor="text1"/>
                                <w:sz w:val="24"/>
                                <w:szCs w:val="24"/>
                              </w:rPr>
                              <w:t>t</w:t>
                            </w:r>
                            <w:r w:rsidR="001E0020" w:rsidRPr="000A2199">
                              <w:rPr>
                                <w:rFonts w:cstheme="minorHAnsi"/>
                                <w:color w:val="000000" w:themeColor="text1"/>
                                <w:sz w:val="24"/>
                                <w:szCs w:val="24"/>
                              </w:rPr>
                              <w:t>(</w:t>
                            </w:r>
                            <w:sdt>
                              <w:sdtPr>
                                <w:rPr>
                                  <w:rFonts w:cstheme="minorHAnsi"/>
                                  <w:color w:val="000000" w:themeColor="text1"/>
                                  <w:sz w:val="24"/>
                                  <w:szCs w:val="24"/>
                                </w:rPr>
                                <w:id w:val="736522078"/>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 </w:t>
                            </w:r>
                            <w:sdt>
                              <w:sdtPr>
                                <w:rPr>
                                  <w:rFonts w:cstheme="minorHAnsi"/>
                                  <w:color w:val="000000" w:themeColor="text1"/>
                                  <w:sz w:val="24"/>
                                  <w:szCs w:val="24"/>
                                </w:rPr>
                                <w:id w:val="-798378788"/>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w:t>
                            </w:r>
                            <w:r w:rsidR="001E0020" w:rsidRPr="006B7762">
                              <w:rPr>
                                <w:rFonts w:cstheme="minorHAnsi"/>
                                <w:i/>
                                <w:color w:val="404040" w:themeColor="text1" w:themeTint="BF"/>
                                <w:sz w:val="24"/>
                                <w:szCs w:val="24"/>
                              </w:rPr>
                              <w:t>p</w:t>
                            </w:r>
                            <w:r w:rsidR="001E0020">
                              <w:rPr>
                                <w:rFonts w:cstheme="minorHAnsi"/>
                                <w:color w:val="404040" w:themeColor="text1" w:themeTint="BF"/>
                                <w:sz w:val="24"/>
                                <w:szCs w:val="24"/>
                              </w:rPr>
                              <w:t xml:space="preserve"> =</w:t>
                            </w:r>
                            <w:r w:rsidR="001E0020" w:rsidRPr="00924AEB">
                              <w:rPr>
                                <w:rFonts w:cstheme="minorHAnsi"/>
                                <w:color w:val="404040" w:themeColor="text1" w:themeTint="BF"/>
                                <w:sz w:val="24"/>
                                <w:szCs w:val="24"/>
                              </w:rPr>
                              <w:t xml:space="preserve"> </w:t>
                            </w:r>
                            <w:sdt>
                              <w:sdtPr>
                                <w:rPr>
                                  <w:rFonts w:cstheme="minorHAnsi"/>
                                  <w:color w:val="404040" w:themeColor="text1" w:themeTint="BF"/>
                                  <w:sz w:val="24"/>
                                  <w:szCs w:val="24"/>
                                </w:rPr>
                                <w:id w:val="-1171018313"/>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enter value]</w:t>
                                </w:r>
                              </w:sdtContent>
                            </w:sdt>
                            <w:r w:rsidR="001E0020">
                              <w:rPr>
                                <w:rFonts w:cstheme="minorHAnsi"/>
                                <w:color w:val="404040" w:themeColor="text1" w:themeTint="B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59517789" id="Rectangle 316" o:spid="_x0000_s1038" style="width:519.4pt;height:6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" fillcolor="#c6d9f1 [671]" strokecolor="black [3213]" strokeweight="1pt">
                <v:textbox>
                  <w:txbxContent>
                    <w:p w14:paraId="142651AD" w14:textId="576799CA" w:rsidR="001E0020" w:rsidRPr="003E43AB" w:rsidRDefault="000A2199" w:rsidP="00FA03B5">
                      <w:pPr>
                        <w:spacing w:after="0" w:line="360" w:lineRule="auto"/>
                        <w:rPr>
                          <w:color w:val="404040" w:themeColor="text1" w:themeTint="BF"/>
                          <w:sz w:val="24"/>
                          <w:szCs w:val="24"/>
                        </w:rPr>
                      </w:pPr>
                      <w:r w:rsidRPr="000A2199">
                        <w:rPr>
                          <w:color w:val="000000" w:themeColor="text1"/>
                        </w:rPr>
                        <w:t>Although the pro-environment video game trailer group's scores</w:t>
                      </w:r>
                      <w:r w:rsidR="001E0020" w:rsidRPr="000A2199">
                        <w:rPr>
                          <w:rFonts w:cstheme="minorHAnsi"/>
                          <w:color w:val="000000" w:themeColor="text1"/>
                          <w:sz w:val="24"/>
                          <w:szCs w:val="24"/>
                        </w:rPr>
                        <w:t xml:space="preserve"> (M = </w:t>
                      </w:r>
                      <w:sdt>
                        <w:sdtPr>
                          <w:rPr>
                            <w:rFonts w:cstheme="minorHAnsi"/>
                            <w:color w:val="000000" w:themeColor="text1"/>
                            <w:sz w:val="24"/>
                            <w:szCs w:val="24"/>
                          </w:rPr>
                          <w:id w:val="126368066"/>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SD = </w:t>
                      </w:r>
                      <w:sdt>
                        <w:sdtPr>
                          <w:rPr>
                            <w:rFonts w:cstheme="minorHAnsi"/>
                            <w:color w:val="000000" w:themeColor="text1"/>
                            <w:sz w:val="24"/>
                            <w:szCs w:val="24"/>
                          </w:rPr>
                          <w:id w:val="-545991067"/>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w:t>
                      </w:r>
                      <w:r w:rsidRPr="000A2199">
                        <w:rPr>
                          <w:color w:val="000000" w:themeColor="text1"/>
                        </w:rPr>
                        <w:t xml:space="preserve">were numerically higher than the control group's scores </w:t>
                      </w:r>
                      <w:r w:rsidR="001E0020" w:rsidRPr="000A2199">
                        <w:rPr>
                          <w:rFonts w:cstheme="minorHAnsi"/>
                          <w:color w:val="000000" w:themeColor="text1"/>
                          <w:sz w:val="24"/>
                          <w:szCs w:val="24"/>
                        </w:rPr>
                        <w:t xml:space="preserve"> (M = </w:t>
                      </w:r>
                      <w:sdt>
                        <w:sdtPr>
                          <w:rPr>
                            <w:rFonts w:cstheme="minorHAnsi"/>
                            <w:color w:val="000000" w:themeColor="text1"/>
                            <w:sz w:val="24"/>
                            <w:szCs w:val="24"/>
                          </w:rPr>
                          <w:id w:val="1077178591"/>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SD = </w:t>
                      </w:r>
                      <w:sdt>
                        <w:sdtPr>
                          <w:rPr>
                            <w:rFonts w:cstheme="minorHAnsi"/>
                            <w:color w:val="000000" w:themeColor="text1"/>
                            <w:sz w:val="24"/>
                            <w:szCs w:val="24"/>
                          </w:rPr>
                          <w:id w:val="-2035411544"/>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there was </w:t>
                      </w:r>
                      <w:sdt>
                        <w:sdtPr>
                          <w:rPr>
                            <w:rFonts w:cstheme="minorHAnsi"/>
                            <w:color w:val="000000" w:themeColor="text1"/>
                            <w:sz w:val="24"/>
                            <w:szCs w:val="24"/>
                          </w:rPr>
                          <w:id w:val="-1843617039"/>
                          <w:showingPlcHdr/>
                          <w:comboBox>
                            <w:listItem w:value="Choose an item."/>
                            <w:listItem w:displayText="a significant" w:value="a significant"/>
                            <w:listItem w:displayText="no significant" w:value="no significant"/>
                          </w:comboBox>
                        </w:sdtPr>
                        <w:sdtContent>
                          <w:r w:rsidR="001E0020" w:rsidRPr="000A2199">
                            <w:rPr>
                              <w:rFonts w:cstheme="minorHAnsi"/>
                              <w:color w:val="000000" w:themeColor="text1"/>
                              <w:sz w:val="24"/>
                              <w:szCs w:val="24"/>
                            </w:rPr>
                            <w:t>[click]</w:t>
                          </w:r>
                        </w:sdtContent>
                      </w:sdt>
                      <w:r w:rsidR="001E0020" w:rsidRPr="000A2199">
                        <w:rPr>
                          <w:rFonts w:cstheme="minorHAnsi"/>
                          <w:color w:val="000000" w:themeColor="text1"/>
                          <w:sz w:val="24"/>
                          <w:szCs w:val="24"/>
                        </w:rPr>
                        <w:t xml:space="preserve"> difference in the two groups’ </w:t>
                      </w:r>
                      <w:r w:rsidRPr="000A2199">
                        <w:rPr>
                          <w:color w:val="000000" w:themeColor="text1"/>
                        </w:rPr>
                        <w:t>environmental behavioural intention scores</w:t>
                      </w:r>
                      <w:r w:rsidR="001E0020" w:rsidRPr="000A2199">
                        <w:rPr>
                          <w:rFonts w:cstheme="minorHAnsi"/>
                          <w:color w:val="000000" w:themeColor="text1"/>
                          <w:sz w:val="24"/>
                          <w:szCs w:val="24"/>
                        </w:rPr>
                        <w:t xml:space="preserve">, </w:t>
                      </w:r>
                      <w:r w:rsidR="001E0020" w:rsidRPr="000A2199">
                        <w:rPr>
                          <w:rFonts w:cstheme="minorHAnsi"/>
                          <w:i/>
                          <w:color w:val="000000" w:themeColor="text1"/>
                          <w:sz w:val="24"/>
                          <w:szCs w:val="24"/>
                        </w:rPr>
                        <w:t>t</w:t>
                      </w:r>
                      <w:r w:rsidR="001E0020" w:rsidRPr="000A2199">
                        <w:rPr>
                          <w:rFonts w:cstheme="minorHAnsi"/>
                          <w:color w:val="000000" w:themeColor="text1"/>
                          <w:sz w:val="24"/>
                          <w:szCs w:val="24"/>
                        </w:rPr>
                        <w:t>(</w:t>
                      </w:r>
                      <w:sdt>
                        <w:sdtPr>
                          <w:rPr>
                            <w:rFonts w:cstheme="minorHAnsi"/>
                            <w:color w:val="000000" w:themeColor="text1"/>
                            <w:sz w:val="24"/>
                            <w:szCs w:val="24"/>
                          </w:rPr>
                          <w:id w:val="736522078"/>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 </w:t>
                      </w:r>
                      <w:sdt>
                        <w:sdtPr>
                          <w:rPr>
                            <w:rFonts w:cstheme="minorHAnsi"/>
                            <w:color w:val="000000" w:themeColor="text1"/>
                            <w:sz w:val="24"/>
                            <w:szCs w:val="24"/>
                          </w:rPr>
                          <w:id w:val="-798378788"/>
                          <w:showingPlcHdr/>
                        </w:sdtPr>
                        <w:sdtContent>
                          <w:r w:rsidR="001E0020" w:rsidRPr="000A2199">
                            <w:rPr>
                              <w:rFonts w:cstheme="minorHAnsi"/>
                              <w:color w:val="000000" w:themeColor="text1"/>
                              <w:sz w:val="24"/>
                              <w:szCs w:val="24"/>
                            </w:rPr>
                            <w:t>[enter value]</w:t>
                          </w:r>
                        </w:sdtContent>
                      </w:sdt>
                      <w:r w:rsidR="001E0020" w:rsidRPr="000A2199">
                        <w:rPr>
                          <w:rFonts w:cstheme="minorHAnsi"/>
                          <w:color w:val="000000" w:themeColor="text1"/>
                          <w:sz w:val="24"/>
                          <w:szCs w:val="24"/>
                        </w:rPr>
                        <w:t xml:space="preserve">, </w:t>
                      </w:r>
                      <w:r w:rsidR="001E0020" w:rsidRPr="006B7762">
                        <w:rPr>
                          <w:rFonts w:cstheme="minorHAnsi"/>
                          <w:i/>
                          <w:color w:val="404040" w:themeColor="text1" w:themeTint="BF"/>
                          <w:sz w:val="24"/>
                          <w:szCs w:val="24"/>
                        </w:rPr>
                        <w:t>p</w:t>
                      </w:r>
                      <w:r w:rsidR="001E0020">
                        <w:rPr>
                          <w:rFonts w:cstheme="minorHAnsi"/>
                          <w:color w:val="404040" w:themeColor="text1" w:themeTint="BF"/>
                          <w:sz w:val="24"/>
                          <w:szCs w:val="24"/>
                        </w:rPr>
                        <w:t xml:space="preserve"> =</w:t>
                      </w:r>
                      <w:r w:rsidR="001E0020" w:rsidRPr="00924AEB">
                        <w:rPr>
                          <w:rFonts w:cstheme="minorHAnsi"/>
                          <w:color w:val="404040" w:themeColor="text1" w:themeTint="BF"/>
                          <w:sz w:val="24"/>
                          <w:szCs w:val="24"/>
                        </w:rPr>
                        <w:t xml:space="preserve"> </w:t>
                      </w:r>
                      <w:sdt>
                        <w:sdtPr>
                          <w:rPr>
                            <w:rFonts w:cstheme="minorHAnsi"/>
                            <w:color w:val="404040" w:themeColor="text1" w:themeTint="BF"/>
                            <w:sz w:val="24"/>
                            <w:szCs w:val="24"/>
                          </w:rPr>
                          <w:id w:val="-1171018313"/>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enter value]</w:t>
                          </w:r>
                        </w:sdtContent>
                      </w:sdt>
                      <w:r w:rsidR="001E0020">
                        <w:rPr>
                          <w:rFonts w:cstheme="minorHAnsi"/>
                          <w:color w:val="404040" w:themeColor="text1" w:themeTint="BF"/>
                          <w:sz w:val="24"/>
                          <w:szCs w:val="24"/>
                        </w:rPr>
                        <w:t>.</w:t>
                      </w:r>
                    </w:p>
                  </w:txbxContent>
                </v:textbox>
                <w10:anchorlock/>
              </v:rect>
            </w:pict>
          </mc:Fallback>
        </mc:AlternateContent>
      </w:r>
    </w:p>
    <w:p w14:paraId="219EE9D6" w14:textId="77777777" w:rsidR="00FA03B5" w:rsidRDefault="00F112CB" w:rsidP="00CE49F6">
      <w:pPr>
        <w:pStyle w:val="ListParagraph"/>
        <w:numPr>
          <w:ilvl w:val="0"/>
          <w:numId w:val="20"/>
        </w:numPr>
        <w:rPr>
          <w:rFonts w:cstheme="minorHAnsi"/>
        </w:rPr>
      </w:pPr>
      <w:r w:rsidRPr="001819A1">
        <w:rPr>
          <w:rFonts w:cstheme="minorHAnsi"/>
        </w:rPr>
        <w:t xml:space="preserve">Conduct another </w:t>
      </w:r>
      <w:r>
        <w:rPr>
          <w:rFonts w:cstheme="minorHAnsi"/>
        </w:rPr>
        <w:t xml:space="preserve">independent samples </w:t>
      </w:r>
      <w:r w:rsidR="00925026" w:rsidRPr="00BC27AA">
        <w:rPr>
          <w:rFonts w:cstheme="minorHAnsi"/>
        </w:rPr>
        <w:t>t-test</w:t>
      </w:r>
      <w:r>
        <w:rPr>
          <w:rFonts w:cstheme="minorHAnsi"/>
        </w:rPr>
        <w:t xml:space="preserve"> on the semester 2 scores using the same hypothesis. Report the results below:</w:t>
      </w:r>
    </w:p>
    <w:p w14:paraId="687D7E5F" w14:textId="77777777" w:rsidR="00FA03B5" w:rsidRDefault="00FA03B5" w:rsidP="00FA03B5">
      <w:pPr>
        <w:ind w:left="284"/>
        <w:rPr>
          <w:rFonts w:cstheme="minorHAnsi"/>
        </w:rPr>
      </w:pPr>
      <w:r>
        <w:rPr>
          <w:rFonts w:cstheme="minorHAnsi"/>
          <w:i/>
          <w:noProof/>
          <w:lang w:eastAsia="en-GB"/>
        </w:rPr>
        <mc:AlternateContent>
          <mc:Choice Requires="wps">
            <w:drawing>
              <wp:inline distT="0" distB="0" distL="0" distR="0" wp14:anchorId="7C7E3BAE" wp14:editId="11C48A0F">
                <wp:extent cx="6596592" cy="1100667"/>
                <wp:effectExtent l="0" t="0" r="13970" b="23495"/>
                <wp:docPr id="317" name="Rectangle 317"/>
                <wp:cNvGraphicFramePr/>
                <a:graphic xmlns:a="http://schemas.openxmlformats.org/drawingml/2006/main">
                  <a:graphicData uri="http://schemas.microsoft.com/office/word/2010/wordprocessingShape">
                    <wps:wsp>
                      <wps:cNvSpPr/>
                      <wps:spPr>
                        <a:xfrm>
                          <a:off x="0" y="0"/>
                          <a:ext cx="6596592" cy="11006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3D0C6A" w14:textId="77777777" w:rsidR="001E0020" w:rsidRPr="003E43AB" w:rsidRDefault="00000000" w:rsidP="00FA03B5">
                            <w:pPr>
                              <w:spacing w:after="0" w:line="360" w:lineRule="auto"/>
                              <w:rPr>
                                <w:color w:val="404040" w:themeColor="text1" w:themeTint="BF"/>
                                <w:sz w:val="24"/>
                                <w:szCs w:val="24"/>
                              </w:rPr>
                            </w:pPr>
                            <w:sdt>
                              <w:sdtPr>
                                <w:rPr>
                                  <w:rFonts w:cstheme="minorHAnsi"/>
                                  <w:color w:val="404040" w:themeColor="text1" w:themeTint="BF"/>
                                  <w:sz w:val="24"/>
                                  <w:szCs w:val="24"/>
                                </w:rPr>
                                <w:id w:val="1025671931"/>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report the semester 2 score results here]</w:t>
                                </w:r>
                              </w:sdtContent>
                            </w:sdt>
                            <w:r w:rsidR="001E0020">
                              <w:rPr>
                                <w:rFonts w:cstheme="minorHAnsi"/>
                                <w:color w:val="404040" w:themeColor="text1" w:themeTint="B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C7E3BAE" id="Rectangle 317" o:spid="_x0000_s1039" style="width:519.4pt;height:8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" fillcolor="#c6d9f1 [671]" strokecolor="black [3213]" strokeweight="1pt">
                <v:textbox>
                  <w:txbxContent>
                    <w:p w14:paraId="3D3D0C6A" w14:textId="77777777" w:rsidR="001E0020" w:rsidRPr="003E43AB" w:rsidRDefault="00000000" w:rsidP="00FA03B5">
                      <w:pPr>
                        <w:spacing w:after="0" w:line="360" w:lineRule="auto"/>
                        <w:rPr>
                          <w:color w:val="404040" w:themeColor="text1" w:themeTint="BF"/>
                          <w:sz w:val="24"/>
                          <w:szCs w:val="24"/>
                        </w:rPr>
                      </w:pPr>
                      <w:sdt>
                        <w:sdtPr>
                          <w:rPr>
                            <w:rFonts w:cstheme="minorHAnsi"/>
                            <w:color w:val="404040" w:themeColor="text1" w:themeTint="BF"/>
                            <w:sz w:val="24"/>
                            <w:szCs w:val="24"/>
                          </w:rPr>
                          <w:id w:val="1025671931"/>
                          <w:showingPlcHdr/>
                        </w:sdtPr>
                        <w:sdtContent>
                          <w:r w:rsidR="001E0020" w:rsidRPr="00BE5177">
                            <w:rPr>
                              <w:rFonts w:cstheme="minorHAnsi"/>
                              <w:color w:val="808080" w:themeColor="background1" w:themeShade="80"/>
                              <w:sz w:val="24"/>
                              <w:szCs w:val="24"/>
                            </w:rPr>
                            <w:t>[</w:t>
                          </w:r>
                          <w:r w:rsidR="001E0020">
                            <w:rPr>
                              <w:rFonts w:cstheme="minorHAnsi"/>
                              <w:color w:val="808080" w:themeColor="background1" w:themeShade="80"/>
                              <w:sz w:val="24"/>
                              <w:szCs w:val="24"/>
                            </w:rPr>
                            <w:t>report the semester 2 score results here]</w:t>
                          </w:r>
                        </w:sdtContent>
                      </w:sdt>
                      <w:r w:rsidR="001E0020">
                        <w:rPr>
                          <w:rFonts w:cstheme="minorHAnsi"/>
                          <w:color w:val="404040" w:themeColor="text1" w:themeTint="BF"/>
                          <w:sz w:val="24"/>
                          <w:szCs w:val="24"/>
                        </w:rPr>
                        <w:t xml:space="preserve"> </w:t>
                      </w:r>
                    </w:p>
                  </w:txbxContent>
                </v:textbox>
                <w10:anchorlock/>
              </v:rect>
            </w:pict>
          </mc:Fallback>
        </mc:AlternateContent>
      </w:r>
    </w:p>
    <w:p w14:paraId="3165F53A" w14:textId="77777777" w:rsidR="00B770CA" w:rsidRPr="00FA03B5" w:rsidRDefault="00B770CA" w:rsidP="001B43CD">
      <w:pPr>
        <w:spacing w:after="0"/>
        <w:ind w:left="709"/>
        <w:rPr>
          <w:rFonts w:cstheme="minorHAnsi"/>
        </w:rPr>
      </w:pPr>
      <w:r w:rsidRPr="00FA03B5">
        <w:rPr>
          <w:rFonts w:cstheme="minorHAnsi"/>
          <w:b/>
        </w:rPr>
        <w:t xml:space="preserve">Notice: </w:t>
      </w:r>
      <w:r w:rsidRPr="00FA03B5">
        <w:rPr>
          <w:rFonts w:cstheme="minorHAnsi"/>
        </w:rPr>
        <w:t xml:space="preserve">If you had to report an independent samples </w:t>
      </w:r>
      <w:r w:rsidR="00925026" w:rsidRPr="00BC27AA">
        <w:rPr>
          <w:rFonts w:cstheme="minorHAnsi"/>
        </w:rPr>
        <w:t>t-test</w:t>
      </w:r>
      <w:r w:rsidRPr="00FA03B5">
        <w:rPr>
          <w:rFonts w:cstheme="minorHAnsi"/>
        </w:rPr>
        <w:t xml:space="preserve"> on data which violated the equality of variances assumption check, you might report something like the following:</w:t>
      </w:r>
      <w:r w:rsidRPr="00FA03B5">
        <w:rPr>
          <w:rFonts w:cstheme="minorHAnsi"/>
        </w:rPr>
        <w:br/>
        <w:t>“Scores on the happiness subscale were numerically</w:t>
      </w:r>
      <w:r w:rsidR="002A33B4" w:rsidRPr="00FA03B5">
        <w:rPr>
          <w:rFonts w:cstheme="minorHAnsi"/>
        </w:rPr>
        <w:t xml:space="preserve"> higher for older adults (</w:t>
      </w:r>
      <w:r w:rsidR="002A33B4" w:rsidRPr="00FA03B5">
        <w:rPr>
          <w:rFonts w:cstheme="minorHAnsi"/>
          <w:i/>
        </w:rPr>
        <w:t>M</w:t>
      </w:r>
      <w:r w:rsidR="002A33B4" w:rsidRPr="00FA03B5">
        <w:rPr>
          <w:rFonts w:cstheme="minorHAnsi"/>
        </w:rPr>
        <w:t xml:space="preserve"> = 27.0, </w:t>
      </w:r>
      <w:r w:rsidR="002A33B4" w:rsidRPr="00FA03B5">
        <w:rPr>
          <w:rFonts w:cstheme="minorHAnsi"/>
          <w:i/>
        </w:rPr>
        <w:t>SD</w:t>
      </w:r>
      <w:r w:rsidR="002A33B4" w:rsidRPr="00FA03B5">
        <w:rPr>
          <w:rFonts w:cstheme="minorHAnsi"/>
        </w:rPr>
        <w:t xml:space="preserve"> = 7.2</w:t>
      </w:r>
      <w:r w:rsidRPr="00FA03B5">
        <w:rPr>
          <w:rFonts w:cstheme="minorHAnsi"/>
        </w:rPr>
        <w:t>) than</w:t>
      </w:r>
      <w:r w:rsidR="002A33B4" w:rsidRPr="00FA03B5">
        <w:rPr>
          <w:rFonts w:cstheme="minorHAnsi"/>
        </w:rPr>
        <w:t xml:space="preserve"> young adults (</w:t>
      </w:r>
      <w:r w:rsidR="002A33B4" w:rsidRPr="00FA03B5">
        <w:rPr>
          <w:rFonts w:cstheme="minorHAnsi"/>
          <w:i/>
        </w:rPr>
        <w:t>M</w:t>
      </w:r>
      <w:r w:rsidR="002A33B4" w:rsidRPr="00FA03B5">
        <w:rPr>
          <w:rFonts w:cstheme="minorHAnsi"/>
        </w:rPr>
        <w:t xml:space="preserve"> = 24.2, </w:t>
      </w:r>
      <w:r w:rsidR="002A33B4" w:rsidRPr="00FA03B5">
        <w:rPr>
          <w:rFonts w:cstheme="minorHAnsi"/>
          <w:i/>
        </w:rPr>
        <w:t>SD</w:t>
      </w:r>
      <w:r w:rsidR="002A33B4" w:rsidRPr="00FA03B5">
        <w:rPr>
          <w:rFonts w:cstheme="minorHAnsi"/>
        </w:rPr>
        <w:t xml:space="preserve"> = 7.7). </w:t>
      </w:r>
      <w:proofErr w:type="spellStart"/>
      <w:r w:rsidR="002A33B4" w:rsidRPr="00FA03B5">
        <w:rPr>
          <w:rFonts w:cstheme="minorHAnsi"/>
        </w:rPr>
        <w:t>Levene’s</w:t>
      </w:r>
      <w:proofErr w:type="spellEnd"/>
      <w:r w:rsidR="002A33B4" w:rsidRPr="00FA03B5">
        <w:rPr>
          <w:rFonts w:cstheme="minorHAnsi"/>
        </w:rPr>
        <w:t xml:space="preserve"> test indicated that these data violated the assumption of equal variances, </w:t>
      </w:r>
      <w:r w:rsidR="002A33B4" w:rsidRPr="00FA03B5">
        <w:rPr>
          <w:rFonts w:cstheme="minorHAnsi"/>
          <w:i/>
        </w:rPr>
        <w:t>F</w:t>
      </w:r>
      <w:r w:rsidR="002A33B4" w:rsidRPr="00FA03B5">
        <w:rPr>
          <w:rFonts w:cstheme="minorHAnsi"/>
        </w:rPr>
        <w:t xml:space="preserve"> = 3.56, </w:t>
      </w:r>
      <w:r w:rsidR="002A33B4" w:rsidRPr="00FA03B5">
        <w:rPr>
          <w:rFonts w:cstheme="minorHAnsi"/>
          <w:i/>
        </w:rPr>
        <w:t>p</w:t>
      </w:r>
      <w:r w:rsidR="002A33B4" w:rsidRPr="00FA03B5">
        <w:rPr>
          <w:rFonts w:cstheme="minorHAnsi"/>
        </w:rPr>
        <w:t xml:space="preserve"> = 0.43, so Welch’s </w:t>
      </w:r>
      <w:r w:rsidR="00925026">
        <w:rPr>
          <w:rFonts w:cstheme="minorHAnsi"/>
        </w:rPr>
        <w:t>t-test</w:t>
      </w:r>
      <w:r w:rsidR="002A33B4" w:rsidRPr="00FA03B5">
        <w:rPr>
          <w:rFonts w:cstheme="minorHAnsi"/>
        </w:rPr>
        <w:t xml:space="preserve"> was used, </w:t>
      </w:r>
      <w:proofErr w:type="gramStart"/>
      <w:r w:rsidR="002A33B4" w:rsidRPr="00FA03B5">
        <w:rPr>
          <w:rFonts w:cstheme="minorHAnsi"/>
          <w:i/>
        </w:rPr>
        <w:t>t</w:t>
      </w:r>
      <w:r w:rsidR="002A33B4" w:rsidRPr="00FA03B5">
        <w:rPr>
          <w:rFonts w:cstheme="minorHAnsi"/>
        </w:rPr>
        <w:t>(</w:t>
      </w:r>
      <w:proofErr w:type="gramEnd"/>
      <w:r w:rsidR="002A33B4" w:rsidRPr="00FA03B5">
        <w:rPr>
          <w:rFonts w:cstheme="minorHAnsi"/>
        </w:rPr>
        <w:t xml:space="preserve">340.1) = 4.30, </w:t>
      </w:r>
      <w:r w:rsidR="002A33B4" w:rsidRPr="00FA03B5">
        <w:rPr>
          <w:rFonts w:cstheme="minorHAnsi"/>
          <w:i/>
        </w:rPr>
        <w:t>p</w:t>
      </w:r>
      <w:r w:rsidR="002A33B4" w:rsidRPr="00FA03B5">
        <w:rPr>
          <w:rFonts w:cstheme="minorHAnsi"/>
        </w:rPr>
        <w:t xml:space="preserve"> &lt; .001), finding the older adults’ scores to be significantly greater than the young adults’ scores.”</w:t>
      </w:r>
    </w:p>
    <w:p w14:paraId="2F7D8F6F" w14:textId="77777777" w:rsidR="006666AB" w:rsidRDefault="00B770CA" w:rsidP="00CE49F6">
      <w:pPr>
        <w:pStyle w:val="ListParagraph"/>
        <w:numPr>
          <w:ilvl w:val="0"/>
          <w:numId w:val="20"/>
        </w:numPr>
        <w:spacing w:after="0"/>
        <w:rPr>
          <w:rFonts w:cstheme="minorHAnsi"/>
        </w:rPr>
      </w:pPr>
      <w:r>
        <w:rPr>
          <w:rFonts w:cstheme="minorHAnsi"/>
        </w:rPr>
        <w:t>Save your data file</w:t>
      </w:r>
    </w:p>
    <w:p w14:paraId="7EF4553C" w14:textId="77777777" w:rsidR="00EC3E5A" w:rsidRDefault="00EC3E5A" w:rsidP="001900CA">
      <w:pPr>
        <w:spacing w:after="0"/>
        <w:rPr>
          <w:rFonts w:cstheme="minorHAnsi"/>
        </w:rPr>
      </w:pPr>
    </w:p>
    <w:p w14:paraId="7E76DCAC" w14:textId="77777777" w:rsidR="00EC3E5A" w:rsidRDefault="00EC3E5A" w:rsidP="00EC3E5A">
      <w:pPr>
        <w:spacing w:after="0"/>
        <w:ind w:left="284"/>
        <w:rPr>
          <w:rFonts w:cstheme="minorHAnsi"/>
        </w:rPr>
      </w:pPr>
      <w:r w:rsidRPr="00EC3E5A">
        <w:rPr>
          <w:rFonts w:cstheme="minorHAnsi"/>
          <w:b/>
        </w:rPr>
        <w:t>NOTE:</w:t>
      </w:r>
      <w:r>
        <w:rPr>
          <w:rFonts w:cstheme="minorHAnsi"/>
        </w:rPr>
        <w:t xml:space="preserve"> in all cases today we met assumptions of </w:t>
      </w:r>
      <w:proofErr w:type="gramStart"/>
      <w:r>
        <w:rPr>
          <w:rFonts w:cstheme="minorHAnsi"/>
        </w:rPr>
        <w:t>normality</w:t>
      </w:r>
      <w:proofErr w:type="gramEnd"/>
      <w:r>
        <w:rPr>
          <w:rFonts w:cstheme="minorHAnsi"/>
        </w:rPr>
        <w:t xml:space="preserve"> so t-tests were appropriate.</w:t>
      </w:r>
    </w:p>
    <w:p w14:paraId="30FCB8AF" w14:textId="77777777" w:rsidR="00EC3E5A" w:rsidRDefault="00EC3E5A" w:rsidP="00F45D52">
      <w:pPr>
        <w:spacing w:after="0"/>
        <w:ind w:left="284"/>
        <w:rPr>
          <w:rFonts w:cstheme="minorHAnsi"/>
        </w:rPr>
      </w:pPr>
      <w:r>
        <w:rPr>
          <w:rFonts w:cstheme="minorHAnsi"/>
        </w:rPr>
        <w:t>As covered in the lecture, equivalent non-parametric tests are shown in the table below:</w:t>
      </w:r>
    </w:p>
    <w:tbl>
      <w:tblPr>
        <w:tblStyle w:val="TableGrid"/>
        <w:tblW w:w="0" w:type="auto"/>
        <w:tblInd w:w="988" w:type="dxa"/>
        <w:tblLook w:val="04A0" w:firstRow="1" w:lastRow="0" w:firstColumn="1" w:lastColumn="0" w:noHBand="0" w:noVBand="1"/>
      </w:tblPr>
      <w:tblGrid>
        <w:gridCol w:w="2972"/>
        <w:gridCol w:w="2693"/>
      </w:tblGrid>
      <w:tr w:rsidR="00EC3E5A" w14:paraId="33E5B327" w14:textId="77777777" w:rsidTr="00EC3E5A">
        <w:tc>
          <w:tcPr>
            <w:tcW w:w="2972" w:type="dxa"/>
          </w:tcPr>
          <w:p w14:paraId="6A45D156" w14:textId="77777777" w:rsidR="00EC3E5A" w:rsidRPr="00EC3E5A" w:rsidRDefault="00EC3E5A" w:rsidP="00EC3E5A">
            <w:pPr>
              <w:rPr>
                <w:rFonts w:cstheme="minorHAnsi"/>
                <w:b/>
              </w:rPr>
            </w:pPr>
            <w:r w:rsidRPr="00EC3E5A">
              <w:rPr>
                <w:rFonts w:cstheme="minorHAnsi"/>
                <w:b/>
              </w:rPr>
              <w:t>Parametric</w:t>
            </w:r>
          </w:p>
        </w:tc>
        <w:tc>
          <w:tcPr>
            <w:tcW w:w="2693" w:type="dxa"/>
          </w:tcPr>
          <w:p w14:paraId="137CC030" w14:textId="77777777" w:rsidR="00EC3E5A" w:rsidRPr="00EC3E5A" w:rsidRDefault="00EC3E5A" w:rsidP="00EC3E5A">
            <w:pPr>
              <w:rPr>
                <w:rFonts w:cstheme="minorHAnsi"/>
                <w:b/>
              </w:rPr>
            </w:pPr>
            <w:r w:rsidRPr="00EC3E5A">
              <w:rPr>
                <w:rFonts w:cstheme="minorHAnsi"/>
                <w:b/>
              </w:rPr>
              <w:t>Non-parametric</w:t>
            </w:r>
          </w:p>
        </w:tc>
      </w:tr>
      <w:tr w:rsidR="00EC3E5A" w14:paraId="1A01CAB3" w14:textId="77777777" w:rsidTr="00EC3E5A">
        <w:tc>
          <w:tcPr>
            <w:tcW w:w="2972" w:type="dxa"/>
          </w:tcPr>
          <w:p w14:paraId="0E169E1C" w14:textId="77777777" w:rsidR="00EC3E5A" w:rsidRDefault="00EC3E5A" w:rsidP="00EC3E5A">
            <w:pPr>
              <w:rPr>
                <w:rFonts w:cstheme="minorHAnsi"/>
              </w:rPr>
            </w:pPr>
            <w:r>
              <w:rPr>
                <w:rFonts w:cstheme="minorHAnsi"/>
              </w:rPr>
              <w:t>One sample t-test</w:t>
            </w:r>
          </w:p>
        </w:tc>
        <w:tc>
          <w:tcPr>
            <w:tcW w:w="2693" w:type="dxa"/>
          </w:tcPr>
          <w:p w14:paraId="14BC61D4" w14:textId="77777777" w:rsidR="00EC3E5A" w:rsidRDefault="00EC3E5A" w:rsidP="00EC3E5A">
            <w:pPr>
              <w:rPr>
                <w:rFonts w:cstheme="minorHAnsi"/>
              </w:rPr>
            </w:pPr>
            <w:r>
              <w:rPr>
                <w:rFonts w:cstheme="minorHAnsi"/>
              </w:rPr>
              <w:t>Wilcoxon signed-rank test</w:t>
            </w:r>
          </w:p>
        </w:tc>
      </w:tr>
      <w:tr w:rsidR="00EC3E5A" w14:paraId="5236E071" w14:textId="77777777" w:rsidTr="00EC3E5A">
        <w:tc>
          <w:tcPr>
            <w:tcW w:w="2972" w:type="dxa"/>
          </w:tcPr>
          <w:p w14:paraId="51C9EFD8" w14:textId="77777777" w:rsidR="00EC3E5A" w:rsidRDefault="00EC3E5A" w:rsidP="00EC3E5A">
            <w:pPr>
              <w:rPr>
                <w:rFonts w:cstheme="minorHAnsi"/>
              </w:rPr>
            </w:pPr>
            <w:r>
              <w:rPr>
                <w:rFonts w:cstheme="minorHAnsi"/>
              </w:rPr>
              <w:t>Paired sample t-test</w:t>
            </w:r>
          </w:p>
        </w:tc>
        <w:tc>
          <w:tcPr>
            <w:tcW w:w="2693" w:type="dxa"/>
          </w:tcPr>
          <w:p w14:paraId="4B0321DC" w14:textId="77777777" w:rsidR="00EC3E5A" w:rsidRDefault="00EC3E5A" w:rsidP="00EC3E5A">
            <w:pPr>
              <w:rPr>
                <w:rFonts w:cstheme="minorHAnsi"/>
              </w:rPr>
            </w:pPr>
            <w:r>
              <w:rPr>
                <w:rFonts w:cstheme="minorHAnsi"/>
              </w:rPr>
              <w:t>Wilcoxon signed-rank test</w:t>
            </w:r>
          </w:p>
        </w:tc>
      </w:tr>
      <w:tr w:rsidR="00EC3E5A" w14:paraId="5BDA8D43" w14:textId="77777777" w:rsidTr="00EC3E5A">
        <w:tc>
          <w:tcPr>
            <w:tcW w:w="2972" w:type="dxa"/>
          </w:tcPr>
          <w:p w14:paraId="1E4D41FE" w14:textId="77777777" w:rsidR="00EC3E5A" w:rsidRDefault="00EC3E5A" w:rsidP="00EC3E5A">
            <w:pPr>
              <w:rPr>
                <w:rFonts w:cstheme="minorHAnsi"/>
              </w:rPr>
            </w:pPr>
            <w:r>
              <w:rPr>
                <w:rFonts w:cstheme="minorHAnsi"/>
              </w:rPr>
              <w:t>Independent sample t-test</w:t>
            </w:r>
          </w:p>
        </w:tc>
        <w:tc>
          <w:tcPr>
            <w:tcW w:w="2693" w:type="dxa"/>
          </w:tcPr>
          <w:p w14:paraId="14E9792E" w14:textId="77777777" w:rsidR="00EC3E5A" w:rsidRDefault="00EC3E5A" w:rsidP="00EC3E5A">
            <w:pPr>
              <w:rPr>
                <w:rFonts w:cstheme="minorHAnsi"/>
              </w:rPr>
            </w:pPr>
            <w:r>
              <w:rPr>
                <w:rFonts w:cstheme="minorHAnsi"/>
              </w:rPr>
              <w:t>Mann-Whitney U test</w:t>
            </w:r>
          </w:p>
        </w:tc>
      </w:tr>
    </w:tbl>
    <w:p w14:paraId="6A6A1BFA" w14:textId="77777777" w:rsidR="00EC3E5A" w:rsidRDefault="00EC3E5A" w:rsidP="00EC3E5A">
      <w:pPr>
        <w:spacing w:after="0"/>
        <w:ind w:left="284"/>
        <w:rPr>
          <w:rFonts w:cstheme="minorHAnsi"/>
        </w:rPr>
      </w:pPr>
    </w:p>
    <w:p w14:paraId="03C04175" w14:textId="77777777" w:rsidR="00EC3E5A" w:rsidRPr="00EC3E5A" w:rsidRDefault="00EC3E5A" w:rsidP="00EC3E5A">
      <w:pPr>
        <w:spacing w:after="0"/>
        <w:ind w:left="284"/>
        <w:rPr>
          <w:rFonts w:cstheme="minorHAnsi"/>
        </w:rPr>
      </w:pPr>
      <w:r>
        <w:rPr>
          <w:rFonts w:cstheme="minorHAnsi"/>
        </w:rPr>
        <w:t xml:space="preserve">You should see the options for the appropriate non-parametric equivalent in the menus for the parametric test under the </w:t>
      </w:r>
      <w:r>
        <w:rPr>
          <w:rFonts w:cstheme="minorHAnsi"/>
          <w:i/>
        </w:rPr>
        <w:t xml:space="preserve">tests </w:t>
      </w:r>
      <w:r>
        <w:rPr>
          <w:rFonts w:cstheme="minorHAnsi"/>
        </w:rPr>
        <w:t>heading. In a similar way to the Welch’s test appearing as an additional line in the table, the Wilcoxon and Mann-</w:t>
      </w:r>
      <w:proofErr w:type="spellStart"/>
      <w:r>
        <w:rPr>
          <w:rFonts w:cstheme="minorHAnsi"/>
        </w:rPr>
        <w:t>whitney</w:t>
      </w:r>
      <w:proofErr w:type="spellEnd"/>
      <w:r>
        <w:rPr>
          <w:rFonts w:cstheme="minorHAnsi"/>
        </w:rPr>
        <w:t xml:space="preserve"> tests would also appear as an extra line in the table. For example: </w:t>
      </w:r>
    </w:p>
    <w:p w14:paraId="019BCDBF" w14:textId="77777777" w:rsidR="001900CA" w:rsidRDefault="00EC3E5A" w:rsidP="00EC3E5A">
      <w:pPr>
        <w:spacing w:after="0"/>
        <w:ind w:left="567"/>
        <w:rPr>
          <w:rFonts w:cstheme="minorHAnsi"/>
        </w:rPr>
      </w:pPr>
      <w:r>
        <w:rPr>
          <w:noProof/>
          <w:lang w:eastAsia="en-GB"/>
        </w:rPr>
        <w:drawing>
          <wp:inline distT="0" distB="0" distL="0" distR="0" wp14:anchorId="3BF12110" wp14:editId="2C8E44D2">
            <wp:extent cx="4829175" cy="1400175"/>
            <wp:effectExtent l="0" t="0" r="9525"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29175" cy="1400175"/>
                    </a:xfrm>
                    <a:prstGeom prst="rect">
                      <a:avLst/>
                    </a:prstGeom>
                  </pic:spPr>
                </pic:pic>
              </a:graphicData>
            </a:graphic>
          </wp:inline>
        </w:drawing>
      </w:r>
    </w:p>
    <w:p w14:paraId="55662D59" w14:textId="77777777" w:rsidR="00EC3E5A" w:rsidRDefault="00EC3E5A" w:rsidP="001900CA">
      <w:pPr>
        <w:spacing w:after="0"/>
        <w:rPr>
          <w:rFonts w:cstheme="minorHAnsi"/>
        </w:rPr>
      </w:pPr>
    </w:p>
    <w:p w14:paraId="69370B7A" w14:textId="77777777" w:rsidR="001900CA" w:rsidRPr="001900CA" w:rsidRDefault="001900CA" w:rsidP="001900CA">
      <w:pPr>
        <w:spacing w:after="0"/>
        <w:ind w:left="720"/>
        <w:rPr>
          <w:rFonts w:cstheme="minorHAnsi"/>
        </w:rPr>
      </w:pPr>
    </w:p>
    <w:sectPr w:rsidR="001900CA" w:rsidRPr="001900CA" w:rsidSect="00140B97">
      <w:headerReference w:type="default" r:id="rId46"/>
      <w:footerReference w:type="default" r:id="rId4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035FF" w14:textId="77777777" w:rsidR="00BC6313" w:rsidRDefault="00BC6313" w:rsidP="005E4B72">
      <w:pPr>
        <w:spacing w:after="0" w:line="240" w:lineRule="auto"/>
      </w:pPr>
      <w:r>
        <w:separator/>
      </w:r>
    </w:p>
  </w:endnote>
  <w:endnote w:type="continuationSeparator" w:id="0">
    <w:p w14:paraId="454429A7" w14:textId="77777777" w:rsidR="00BC6313" w:rsidRDefault="00BC6313" w:rsidP="005E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EE2A" w14:textId="77777777" w:rsidR="001E0020" w:rsidRDefault="001E0020" w:rsidP="00023336">
    <w:pPr>
      <w:pStyle w:val="Footer"/>
      <w:jc w:val="right"/>
    </w:pPr>
    <w:r>
      <w:fldChar w:fldCharType="begin"/>
    </w:r>
    <w:r>
      <w:instrText xml:space="preserve"> PAGE   \* MERGEFORMAT </w:instrText>
    </w:r>
    <w:r>
      <w:fldChar w:fldCharType="separate"/>
    </w:r>
    <w:r w:rsidR="00F45D5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047E3" w14:textId="77777777" w:rsidR="00BC6313" w:rsidRDefault="00BC6313" w:rsidP="005E4B72">
      <w:pPr>
        <w:spacing w:after="0" w:line="240" w:lineRule="auto"/>
      </w:pPr>
      <w:r>
        <w:separator/>
      </w:r>
    </w:p>
  </w:footnote>
  <w:footnote w:type="continuationSeparator" w:id="0">
    <w:p w14:paraId="12B01277" w14:textId="77777777" w:rsidR="00BC6313" w:rsidRDefault="00BC6313" w:rsidP="005E4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19601" w14:textId="77777777" w:rsidR="001E0020" w:rsidRDefault="001E0020" w:rsidP="005E4B72">
    <w:pPr>
      <w:pStyle w:val="Header"/>
      <w:tabs>
        <w:tab w:val="clear" w:pos="9026"/>
        <w:tab w:val="right" w:pos="10206"/>
      </w:tabs>
    </w:pPr>
  </w:p>
  <w:p w14:paraId="5B346C11" w14:textId="77777777" w:rsidR="001E0020" w:rsidRDefault="001E0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354"/>
    <w:multiLevelType w:val="hybridMultilevel"/>
    <w:tmpl w:val="A16634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E774A9"/>
    <w:multiLevelType w:val="hybridMultilevel"/>
    <w:tmpl w:val="83B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8D6D12"/>
    <w:multiLevelType w:val="hybridMultilevel"/>
    <w:tmpl w:val="23D86EE4"/>
    <w:lvl w:ilvl="0" w:tplc="85268D28">
      <w:start w:val="1"/>
      <w:numFmt w:val="bullet"/>
      <w:lvlText w:val="•"/>
      <w:lvlJc w:val="left"/>
      <w:pPr>
        <w:tabs>
          <w:tab w:val="num" w:pos="720"/>
        </w:tabs>
        <w:ind w:left="720" w:hanging="360"/>
      </w:pPr>
      <w:rPr>
        <w:rFonts w:ascii="Arial" w:hAnsi="Arial" w:hint="default"/>
      </w:rPr>
    </w:lvl>
    <w:lvl w:ilvl="1" w:tplc="C2583270" w:tentative="1">
      <w:start w:val="1"/>
      <w:numFmt w:val="bullet"/>
      <w:lvlText w:val="•"/>
      <w:lvlJc w:val="left"/>
      <w:pPr>
        <w:tabs>
          <w:tab w:val="num" w:pos="1440"/>
        </w:tabs>
        <w:ind w:left="1440" w:hanging="360"/>
      </w:pPr>
      <w:rPr>
        <w:rFonts w:ascii="Arial" w:hAnsi="Arial" w:hint="default"/>
      </w:rPr>
    </w:lvl>
    <w:lvl w:ilvl="2" w:tplc="6F300FBC" w:tentative="1">
      <w:start w:val="1"/>
      <w:numFmt w:val="bullet"/>
      <w:lvlText w:val="•"/>
      <w:lvlJc w:val="left"/>
      <w:pPr>
        <w:tabs>
          <w:tab w:val="num" w:pos="2160"/>
        </w:tabs>
        <w:ind w:left="2160" w:hanging="360"/>
      </w:pPr>
      <w:rPr>
        <w:rFonts w:ascii="Arial" w:hAnsi="Arial" w:hint="default"/>
      </w:rPr>
    </w:lvl>
    <w:lvl w:ilvl="3" w:tplc="058ADF7E" w:tentative="1">
      <w:start w:val="1"/>
      <w:numFmt w:val="bullet"/>
      <w:lvlText w:val="•"/>
      <w:lvlJc w:val="left"/>
      <w:pPr>
        <w:tabs>
          <w:tab w:val="num" w:pos="2880"/>
        </w:tabs>
        <w:ind w:left="2880" w:hanging="360"/>
      </w:pPr>
      <w:rPr>
        <w:rFonts w:ascii="Arial" w:hAnsi="Arial" w:hint="default"/>
      </w:rPr>
    </w:lvl>
    <w:lvl w:ilvl="4" w:tplc="9D987A6E" w:tentative="1">
      <w:start w:val="1"/>
      <w:numFmt w:val="bullet"/>
      <w:lvlText w:val="•"/>
      <w:lvlJc w:val="left"/>
      <w:pPr>
        <w:tabs>
          <w:tab w:val="num" w:pos="3600"/>
        </w:tabs>
        <w:ind w:left="3600" w:hanging="360"/>
      </w:pPr>
      <w:rPr>
        <w:rFonts w:ascii="Arial" w:hAnsi="Arial" w:hint="default"/>
      </w:rPr>
    </w:lvl>
    <w:lvl w:ilvl="5" w:tplc="59661D18" w:tentative="1">
      <w:start w:val="1"/>
      <w:numFmt w:val="bullet"/>
      <w:lvlText w:val="•"/>
      <w:lvlJc w:val="left"/>
      <w:pPr>
        <w:tabs>
          <w:tab w:val="num" w:pos="4320"/>
        </w:tabs>
        <w:ind w:left="4320" w:hanging="360"/>
      </w:pPr>
      <w:rPr>
        <w:rFonts w:ascii="Arial" w:hAnsi="Arial" w:hint="default"/>
      </w:rPr>
    </w:lvl>
    <w:lvl w:ilvl="6" w:tplc="8208CAF8" w:tentative="1">
      <w:start w:val="1"/>
      <w:numFmt w:val="bullet"/>
      <w:lvlText w:val="•"/>
      <w:lvlJc w:val="left"/>
      <w:pPr>
        <w:tabs>
          <w:tab w:val="num" w:pos="5040"/>
        </w:tabs>
        <w:ind w:left="5040" w:hanging="360"/>
      </w:pPr>
      <w:rPr>
        <w:rFonts w:ascii="Arial" w:hAnsi="Arial" w:hint="default"/>
      </w:rPr>
    </w:lvl>
    <w:lvl w:ilvl="7" w:tplc="380A5A20" w:tentative="1">
      <w:start w:val="1"/>
      <w:numFmt w:val="bullet"/>
      <w:lvlText w:val="•"/>
      <w:lvlJc w:val="left"/>
      <w:pPr>
        <w:tabs>
          <w:tab w:val="num" w:pos="5760"/>
        </w:tabs>
        <w:ind w:left="5760" w:hanging="360"/>
      </w:pPr>
      <w:rPr>
        <w:rFonts w:ascii="Arial" w:hAnsi="Arial" w:hint="default"/>
      </w:rPr>
    </w:lvl>
    <w:lvl w:ilvl="8" w:tplc="089459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7B6C7D"/>
    <w:multiLevelType w:val="hybridMultilevel"/>
    <w:tmpl w:val="7A02132C"/>
    <w:lvl w:ilvl="0" w:tplc="030E8CA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C84945"/>
    <w:multiLevelType w:val="hybridMultilevel"/>
    <w:tmpl w:val="03D8EEAC"/>
    <w:lvl w:ilvl="0" w:tplc="14F2CC2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4B7CE5"/>
    <w:multiLevelType w:val="hybridMultilevel"/>
    <w:tmpl w:val="BA945826"/>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D5CCA"/>
    <w:multiLevelType w:val="hybridMultilevel"/>
    <w:tmpl w:val="FF505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126E7A"/>
    <w:multiLevelType w:val="hybridMultilevel"/>
    <w:tmpl w:val="0A04906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6B104F7"/>
    <w:multiLevelType w:val="hybridMultilevel"/>
    <w:tmpl w:val="3DB24FE0"/>
    <w:lvl w:ilvl="0" w:tplc="14F2CC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8F33B33"/>
    <w:multiLevelType w:val="hybridMultilevel"/>
    <w:tmpl w:val="B1A0DB2C"/>
    <w:lvl w:ilvl="0" w:tplc="EF3EB7D2">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CBC593C"/>
    <w:multiLevelType w:val="hybridMultilevel"/>
    <w:tmpl w:val="1C02C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FA38C8"/>
    <w:multiLevelType w:val="hybridMultilevel"/>
    <w:tmpl w:val="E86AD856"/>
    <w:lvl w:ilvl="0" w:tplc="E44239EE">
      <w:start w:val="1"/>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302F31D9"/>
    <w:multiLevelType w:val="hybridMultilevel"/>
    <w:tmpl w:val="304C49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C09E1"/>
    <w:multiLevelType w:val="hybridMultilevel"/>
    <w:tmpl w:val="1A8A77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546DB8"/>
    <w:multiLevelType w:val="hybridMultilevel"/>
    <w:tmpl w:val="ABF091D2"/>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A460A"/>
    <w:multiLevelType w:val="hybridMultilevel"/>
    <w:tmpl w:val="3D22969C"/>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512B24"/>
    <w:multiLevelType w:val="hybridMultilevel"/>
    <w:tmpl w:val="889AF904"/>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D80181"/>
    <w:multiLevelType w:val="hybridMultilevel"/>
    <w:tmpl w:val="CE646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7439B1"/>
    <w:multiLevelType w:val="hybridMultilevel"/>
    <w:tmpl w:val="0C348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CA1836"/>
    <w:multiLevelType w:val="hybridMultilevel"/>
    <w:tmpl w:val="0C789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83B1D45"/>
    <w:multiLevelType w:val="hybridMultilevel"/>
    <w:tmpl w:val="1E7607CA"/>
    <w:lvl w:ilvl="0" w:tplc="2A86ADA8">
      <w:start w:val="1"/>
      <w:numFmt w:val="bullet"/>
      <w:lvlText w:val=""/>
      <w:lvlJc w:val="left"/>
      <w:pPr>
        <w:tabs>
          <w:tab w:val="num" w:pos="720"/>
        </w:tabs>
        <w:ind w:left="720" w:hanging="360"/>
      </w:pPr>
      <w:rPr>
        <w:rFonts w:ascii="Wingdings 3" w:hAnsi="Wingdings 3" w:hint="default"/>
      </w:rPr>
    </w:lvl>
    <w:lvl w:ilvl="1" w:tplc="8774FDC6" w:tentative="1">
      <w:start w:val="1"/>
      <w:numFmt w:val="bullet"/>
      <w:lvlText w:val=""/>
      <w:lvlJc w:val="left"/>
      <w:pPr>
        <w:tabs>
          <w:tab w:val="num" w:pos="1440"/>
        </w:tabs>
        <w:ind w:left="1440" w:hanging="360"/>
      </w:pPr>
      <w:rPr>
        <w:rFonts w:ascii="Wingdings 3" w:hAnsi="Wingdings 3" w:hint="default"/>
      </w:rPr>
    </w:lvl>
    <w:lvl w:ilvl="2" w:tplc="21C03866" w:tentative="1">
      <w:start w:val="1"/>
      <w:numFmt w:val="bullet"/>
      <w:lvlText w:val=""/>
      <w:lvlJc w:val="left"/>
      <w:pPr>
        <w:tabs>
          <w:tab w:val="num" w:pos="2160"/>
        </w:tabs>
        <w:ind w:left="2160" w:hanging="360"/>
      </w:pPr>
      <w:rPr>
        <w:rFonts w:ascii="Wingdings 3" w:hAnsi="Wingdings 3" w:hint="default"/>
      </w:rPr>
    </w:lvl>
    <w:lvl w:ilvl="3" w:tplc="EB2A4D0C" w:tentative="1">
      <w:start w:val="1"/>
      <w:numFmt w:val="bullet"/>
      <w:lvlText w:val=""/>
      <w:lvlJc w:val="left"/>
      <w:pPr>
        <w:tabs>
          <w:tab w:val="num" w:pos="2880"/>
        </w:tabs>
        <w:ind w:left="2880" w:hanging="360"/>
      </w:pPr>
      <w:rPr>
        <w:rFonts w:ascii="Wingdings 3" w:hAnsi="Wingdings 3" w:hint="default"/>
      </w:rPr>
    </w:lvl>
    <w:lvl w:ilvl="4" w:tplc="499EB9AA" w:tentative="1">
      <w:start w:val="1"/>
      <w:numFmt w:val="bullet"/>
      <w:lvlText w:val=""/>
      <w:lvlJc w:val="left"/>
      <w:pPr>
        <w:tabs>
          <w:tab w:val="num" w:pos="3600"/>
        </w:tabs>
        <w:ind w:left="3600" w:hanging="360"/>
      </w:pPr>
      <w:rPr>
        <w:rFonts w:ascii="Wingdings 3" w:hAnsi="Wingdings 3" w:hint="default"/>
      </w:rPr>
    </w:lvl>
    <w:lvl w:ilvl="5" w:tplc="65BAFE2C" w:tentative="1">
      <w:start w:val="1"/>
      <w:numFmt w:val="bullet"/>
      <w:lvlText w:val=""/>
      <w:lvlJc w:val="left"/>
      <w:pPr>
        <w:tabs>
          <w:tab w:val="num" w:pos="4320"/>
        </w:tabs>
        <w:ind w:left="4320" w:hanging="360"/>
      </w:pPr>
      <w:rPr>
        <w:rFonts w:ascii="Wingdings 3" w:hAnsi="Wingdings 3" w:hint="default"/>
      </w:rPr>
    </w:lvl>
    <w:lvl w:ilvl="6" w:tplc="8CA61CFC" w:tentative="1">
      <w:start w:val="1"/>
      <w:numFmt w:val="bullet"/>
      <w:lvlText w:val=""/>
      <w:lvlJc w:val="left"/>
      <w:pPr>
        <w:tabs>
          <w:tab w:val="num" w:pos="5040"/>
        </w:tabs>
        <w:ind w:left="5040" w:hanging="360"/>
      </w:pPr>
      <w:rPr>
        <w:rFonts w:ascii="Wingdings 3" w:hAnsi="Wingdings 3" w:hint="default"/>
      </w:rPr>
    </w:lvl>
    <w:lvl w:ilvl="7" w:tplc="4028C868" w:tentative="1">
      <w:start w:val="1"/>
      <w:numFmt w:val="bullet"/>
      <w:lvlText w:val=""/>
      <w:lvlJc w:val="left"/>
      <w:pPr>
        <w:tabs>
          <w:tab w:val="num" w:pos="5760"/>
        </w:tabs>
        <w:ind w:left="5760" w:hanging="360"/>
      </w:pPr>
      <w:rPr>
        <w:rFonts w:ascii="Wingdings 3" w:hAnsi="Wingdings 3" w:hint="default"/>
      </w:rPr>
    </w:lvl>
    <w:lvl w:ilvl="8" w:tplc="B158F6C2"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5CD47169"/>
    <w:multiLevelType w:val="hybridMultilevel"/>
    <w:tmpl w:val="903CB7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F20784"/>
    <w:multiLevelType w:val="hybridMultilevel"/>
    <w:tmpl w:val="147AE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A45F10"/>
    <w:multiLevelType w:val="hybridMultilevel"/>
    <w:tmpl w:val="673AB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BD487F"/>
    <w:multiLevelType w:val="hybridMultilevel"/>
    <w:tmpl w:val="C17C5720"/>
    <w:lvl w:ilvl="0" w:tplc="EB0A6E1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1E26A3"/>
    <w:multiLevelType w:val="hybridMultilevel"/>
    <w:tmpl w:val="D97AD88E"/>
    <w:lvl w:ilvl="0" w:tplc="EF3EB7D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6B3811FF"/>
    <w:multiLevelType w:val="hybridMultilevel"/>
    <w:tmpl w:val="48507C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B62ADF"/>
    <w:multiLevelType w:val="hybridMultilevel"/>
    <w:tmpl w:val="EB62C8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43E375E"/>
    <w:multiLevelType w:val="hybridMultilevel"/>
    <w:tmpl w:val="F5463256"/>
    <w:lvl w:ilvl="0" w:tplc="FC98F98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896C1B"/>
    <w:multiLevelType w:val="hybridMultilevel"/>
    <w:tmpl w:val="E446F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94533">
    <w:abstractNumId w:val="29"/>
  </w:num>
  <w:num w:numId="2" w16cid:durableId="2096317145">
    <w:abstractNumId w:val="26"/>
  </w:num>
  <w:num w:numId="3" w16cid:durableId="1449079346">
    <w:abstractNumId w:val="7"/>
  </w:num>
  <w:num w:numId="4" w16cid:durableId="1418743043">
    <w:abstractNumId w:val="28"/>
  </w:num>
  <w:num w:numId="5" w16cid:durableId="223374844">
    <w:abstractNumId w:val="24"/>
  </w:num>
  <w:num w:numId="6" w16cid:durableId="1628848901">
    <w:abstractNumId w:val="18"/>
  </w:num>
  <w:num w:numId="7" w16cid:durableId="1170411765">
    <w:abstractNumId w:val="16"/>
  </w:num>
  <w:num w:numId="8" w16cid:durableId="93786573">
    <w:abstractNumId w:val="10"/>
  </w:num>
  <w:num w:numId="9" w16cid:durableId="1572347304">
    <w:abstractNumId w:val="13"/>
  </w:num>
  <w:num w:numId="10" w16cid:durableId="1525942116">
    <w:abstractNumId w:val="12"/>
  </w:num>
  <w:num w:numId="11" w16cid:durableId="1914465232">
    <w:abstractNumId w:val="1"/>
  </w:num>
  <w:num w:numId="12" w16cid:durableId="306979882">
    <w:abstractNumId w:val="21"/>
  </w:num>
  <w:num w:numId="13" w16cid:durableId="514735319">
    <w:abstractNumId w:val="0"/>
  </w:num>
  <w:num w:numId="14" w16cid:durableId="1627278839">
    <w:abstractNumId w:val="11"/>
  </w:num>
  <w:num w:numId="15" w16cid:durableId="899949795">
    <w:abstractNumId w:val="22"/>
  </w:num>
  <w:num w:numId="16" w16cid:durableId="1558511819">
    <w:abstractNumId w:val="5"/>
  </w:num>
  <w:num w:numId="17" w16cid:durableId="132912321">
    <w:abstractNumId w:val="6"/>
  </w:num>
  <w:num w:numId="18" w16cid:durableId="1251230448">
    <w:abstractNumId w:val="17"/>
  </w:num>
  <w:num w:numId="19" w16cid:durableId="1336810231">
    <w:abstractNumId w:val="14"/>
  </w:num>
  <w:num w:numId="20" w16cid:durableId="1861552514">
    <w:abstractNumId w:val="15"/>
  </w:num>
  <w:num w:numId="21" w16cid:durableId="1239170700">
    <w:abstractNumId w:val="4"/>
  </w:num>
  <w:num w:numId="22" w16cid:durableId="187764375">
    <w:abstractNumId w:val="25"/>
  </w:num>
  <w:num w:numId="23" w16cid:durableId="697777165">
    <w:abstractNumId w:val="9"/>
  </w:num>
  <w:num w:numId="24" w16cid:durableId="2062093308">
    <w:abstractNumId w:val="8"/>
  </w:num>
  <w:num w:numId="25" w16cid:durableId="111480842">
    <w:abstractNumId w:val="3"/>
  </w:num>
  <w:num w:numId="26" w16cid:durableId="1972324657">
    <w:abstractNumId w:val="23"/>
  </w:num>
  <w:num w:numId="27" w16cid:durableId="1762868812">
    <w:abstractNumId w:val="2"/>
  </w:num>
  <w:num w:numId="28" w16cid:durableId="1596404162">
    <w:abstractNumId w:val="20"/>
  </w:num>
  <w:num w:numId="29" w16cid:durableId="2032687337">
    <w:abstractNumId w:val="27"/>
  </w:num>
  <w:num w:numId="30" w16cid:durableId="13657181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activeWritingStyle w:appName="MSWord" w:lang="fr-FR"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A2"/>
    <w:rsid w:val="00006DB6"/>
    <w:rsid w:val="000101EF"/>
    <w:rsid w:val="000136C5"/>
    <w:rsid w:val="00014241"/>
    <w:rsid w:val="00023336"/>
    <w:rsid w:val="0002375F"/>
    <w:rsid w:val="0003690F"/>
    <w:rsid w:val="000478FC"/>
    <w:rsid w:val="00051574"/>
    <w:rsid w:val="0007471A"/>
    <w:rsid w:val="00075B2C"/>
    <w:rsid w:val="00084082"/>
    <w:rsid w:val="00095627"/>
    <w:rsid w:val="0009721B"/>
    <w:rsid w:val="000A2199"/>
    <w:rsid w:val="000A270B"/>
    <w:rsid w:val="000A41E9"/>
    <w:rsid w:val="000C330B"/>
    <w:rsid w:val="000E0D59"/>
    <w:rsid w:val="000E21A7"/>
    <w:rsid w:val="000F4484"/>
    <w:rsid w:val="00106C2D"/>
    <w:rsid w:val="0011550B"/>
    <w:rsid w:val="00117212"/>
    <w:rsid w:val="0012006A"/>
    <w:rsid w:val="00133445"/>
    <w:rsid w:val="00135E9A"/>
    <w:rsid w:val="00140B97"/>
    <w:rsid w:val="00145613"/>
    <w:rsid w:val="0016026D"/>
    <w:rsid w:val="001819A1"/>
    <w:rsid w:val="001900CA"/>
    <w:rsid w:val="00191203"/>
    <w:rsid w:val="001A3687"/>
    <w:rsid w:val="001B43CD"/>
    <w:rsid w:val="001C1699"/>
    <w:rsid w:val="001D6030"/>
    <w:rsid w:val="001E0020"/>
    <w:rsid w:val="001E1752"/>
    <w:rsid w:val="001E4C61"/>
    <w:rsid w:val="001F2C28"/>
    <w:rsid w:val="001F42B9"/>
    <w:rsid w:val="0020526E"/>
    <w:rsid w:val="002060F9"/>
    <w:rsid w:val="00215539"/>
    <w:rsid w:val="002170DA"/>
    <w:rsid w:val="002227D3"/>
    <w:rsid w:val="00247D23"/>
    <w:rsid w:val="0025741C"/>
    <w:rsid w:val="00260C0C"/>
    <w:rsid w:val="002A113F"/>
    <w:rsid w:val="002A33B4"/>
    <w:rsid w:val="002B20F7"/>
    <w:rsid w:val="002B53D9"/>
    <w:rsid w:val="002C0121"/>
    <w:rsid w:val="002C1AE8"/>
    <w:rsid w:val="002D15B0"/>
    <w:rsid w:val="002D4746"/>
    <w:rsid w:val="002E11D9"/>
    <w:rsid w:val="002E21D2"/>
    <w:rsid w:val="002E2F1A"/>
    <w:rsid w:val="00311F97"/>
    <w:rsid w:val="00321EE0"/>
    <w:rsid w:val="003274C2"/>
    <w:rsid w:val="00327BFD"/>
    <w:rsid w:val="00344AFB"/>
    <w:rsid w:val="00352656"/>
    <w:rsid w:val="00354417"/>
    <w:rsid w:val="00363E63"/>
    <w:rsid w:val="00366430"/>
    <w:rsid w:val="00390A9B"/>
    <w:rsid w:val="0039372D"/>
    <w:rsid w:val="00396A4E"/>
    <w:rsid w:val="00397925"/>
    <w:rsid w:val="003B1248"/>
    <w:rsid w:val="003C6834"/>
    <w:rsid w:val="003D148A"/>
    <w:rsid w:val="003D6925"/>
    <w:rsid w:val="003E43AB"/>
    <w:rsid w:val="003F25E2"/>
    <w:rsid w:val="00401233"/>
    <w:rsid w:val="004105C6"/>
    <w:rsid w:val="004236B5"/>
    <w:rsid w:val="004246D0"/>
    <w:rsid w:val="00437C4C"/>
    <w:rsid w:val="00441001"/>
    <w:rsid w:val="00442B52"/>
    <w:rsid w:val="00450155"/>
    <w:rsid w:val="004542AF"/>
    <w:rsid w:val="004627C9"/>
    <w:rsid w:val="004658C1"/>
    <w:rsid w:val="00482F34"/>
    <w:rsid w:val="004851D2"/>
    <w:rsid w:val="004925DE"/>
    <w:rsid w:val="0049610E"/>
    <w:rsid w:val="004978CB"/>
    <w:rsid w:val="004A284C"/>
    <w:rsid w:val="004A76A8"/>
    <w:rsid w:val="004A7736"/>
    <w:rsid w:val="004B717F"/>
    <w:rsid w:val="004C468F"/>
    <w:rsid w:val="004C6BE5"/>
    <w:rsid w:val="004D5621"/>
    <w:rsid w:val="004E174D"/>
    <w:rsid w:val="004E2110"/>
    <w:rsid w:val="004F0F04"/>
    <w:rsid w:val="004F1F61"/>
    <w:rsid w:val="004F3F76"/>
    <w:rsid w:val="004F6390"/>
    <w:rsid w:val="004F7C0E"/>
    <w:rsid w:val="0050006C"/>
    <w:rsid w:val="005015A3"/>
    <w:rsid w:val="00511AFB"/>
    <w:rsid w:val="005150DC"/>
    <w:rsid w:val="0054288D"/>
    <w:rsid w:val="00551C90"/>
    <w:rsid w:val="00566262"/>
    <w:rsid w:val="0056646E"/>
    <w:rsid w:val="00571240"/>
    <w:rsid w:val="00574F17"/>
    <w:rsid w:val="00576E03"/>
    <w:rsid w:val="0059148B"/>
    <w:rsid w:val="005A3C6F"/>
    <w:rsid w:val="005A4A77"/>
    <w:rsid w:val="005B154A"/>
    <w:rsid w:val="005B4F61"/>
    <w:rsid w:val="005C1A5A"/>
    <w:rsid w:val="005D56B8"/>
    <w:rsid w:val="005D6D0C"/>
    <w:rsid w:val="005E3A07"/>
    <w:rsid w:val="005E4B72"/>
    <w:rsid w:val="005F1A3B"/>
    <w:rsid w:val="00604E93"/>
    <w:rsid w:val="00605F76"/>
    <w:rsid w:val="006179C5"/>
    <w:rsid w:val="00627E63"/>
    <w:rsid w:val="00634B1B"/>
    <w:rsid w:val="00641C00"/>
    <w:rsid w:val="00642954"/>
    <w:rsid w:val="006666AB"/>
    <w:rsid w:val="00667D8D"/>
    <w:rsid w:val="00672036"/>
    <w:rsid w:val="00676079"/>
    <w:rsid w:val="00684C78"/>
    <w:rsid w:val="00687498"/>
    <w:rsid w:val="006A35C0"/>
    <w:rsid w:val="006A3E18"/>
    <w:rsid w:val="006B43AD"/>
    <w:rsid w:val="006B6455"/>
    <w:rsid w:val="006B7762"/>
    <w:rsid w:val="006C7B86"/>
    <w:rsid w:val="006E7589"/>
    <w:rsid w:val="006E770C"/>
    <w:rsid w:val="006F016E"/>
    <w:rsid w:val="006F3C52"/>
    <w:rsid w:val="006F734F"/>
    <w:rsid w:val="007076F1"/>
    <w:rsid w:val="0071307D"/>
    <w:rsid w:val="007135B3"/>
    <w:rsid w:val="0072481D"/>
    <w:rsid w:val="007350EC"/>
    <w:rsid w:val="007468D8"/>
    <w:rsid w:val="00750020"/>
    <w:rsid w:val="00752887"/>
    <w:rsid w:val="00763CC6"/>
    <w:rsid w:val="0076443F"/>
    <w:rsid w:val="00770509"/>
    <w:rsid w:val="00775216"/>
    <w:rsid w:val="007818D6"/>
    <w:rsid w:val="00796D42"/>
    <w:rsid w:val="007A1787"/>
    <w:rsid w:val="007C4FF4"/>
    <w:rsid w:val="007D55C5"/>
    <w:rsid w:val="007D58A2"/>
    <w:rsid w:val="007D69EF"/>
    <w:rsid w:val="007D6C3D"/>
    <w:rsid w:val="007E4301"/>
    <w:rsid w:val="007F35F5"/>
    <w:rsid w:val="007F4236"/>
    <w:rsid w:val="008020F2"/>
    <w:rsid w:val="0081737B"/>
    <w:rsid w:val="00820BFF"/>
    <w:rsid w:val="00826F02"/>
    <w:rsid w:val="00835DAE"/>
    <w:rsid w:val="008556A0"/>
    <w:rsid w:val="00857840"/>
    <w:rsid w:val="00863C2B"/>
    <w:rsid w:val="0088611D"/>
    <w:rsid w:val="008A7424"/>
    <w:rsid w:val="008B5979"/>
    <w:rsid w:val="008B6D76"/>
    <w:rsid w:val="008C3447"/>
    <w:rsid w:val="008C5999"/>
    <w:rsid w:val="008D1A33"/>
    <w:rsid w:val="008E66B3"/>
    <w:rsid w:val="0091326F"/>
    <w:rsid w:val="009147CD"/>
    <w:rsid w:val="00916ACB"/>
    <w:rsid w:val="00917B9E"/>
    <w:rsid w:val="009209AB"/>
    <w:rsid w:val="00924AEB"/>
    <w:rsid w:val="00925026"/>
    <w:rsid w:val="00925DE5"/>
    <w:rsid w:val="00940666"/>
    <w:rsid w:val="009428E6"/>
    <w:rsid w:val="009555A3"/>
    <w:rsid w:val="00957F7F"/>
    <w:rsid w:val="00984CBD"/>
    <w:rsid w:val="00995E88"/>
    <w:rsid w:val="009A7016"/>
    <w:rsid w:val="009B405E"/>
    <w:rsid w:val="009B4105"/>
    <w:rsid w:val="009C6EC4"/>
    <w:rsid w:val="009D3119"/>
    <w:rsid w:val="009D4B5B"/>
    <w:rsid w:val="00A1500B"/>
    <w:rsid w:val="00A21D17"/>
    <w:rsid w:val="00A25BF6"/>
    <w:rsid w:val="00A32CE7"/>
    <w:rsid w:val="00A46A6D"/>
    <w:rsid w:val="00A74257"/>
    <w:rsid w:val="00A7465C"/>
    <w:rsid w:val="00A77D47"/>
    <w:rsid w:val="00A87339"/>
    <w:rsid w:val="00A9066D"/>
    <w:rsid w:val="00A95EEF"/>
    <w:rsid w:val="00AA7142"/>
    <w:rsid w:val="00AA723D"/>
    <w:rsid w:val="00AB5076"/>
    <w:rsid w:val="00AB6AE0"/>
    <w:rsid w:val="00AC1515"/>
    <w:rsid w:val="00AC717D"/>
    <w:rsid w:val="00AD0455"/>
    <w:rsid w:val="00AE0AD0"/>
    <w:rsid w:val="00AE4273"/>
    <w:rsid w:val="00B031F8"/>
    <w:rsid w:val="00B03797"/>
    <w:rsid w:val="00B1527C"/>
    <w:rsid w:val="00B279EF"/>
    <w:rsid w:val="00B32931"/>
    <w:rsid w:val="00B42AC2"/>
    <w:rsid w:val="00B513C5"/>
    <w:rsid w:val="00B57657"/>
    <w:rsid w:val="00B725F9"/>
    <w:rsid w:val="00B75367"/>
    <w:rsid w:val="00B770CA"/>
    <w:rsid w:val="00B81E2B"/>
    <w:rsid w:val="00B95BD1"/>
    <w:rsid w:val="00B97252"/>
    <w:rsid w:val="00BA77AC"/>
    <w:rsid w:val="00BB3530"/>
    <w:rsid w:val="00BB61D6"/>
    <w:rsid w:val="00BC2124"/>
    <w:rsid w:val="00BC27AA"/>
    <w:rsid w:val="00BC6313"/>
    <w:rsid w:val="00BD6827"/>
    <w:rsid w:val="00BE5177"/>
    <w:rsid w:val="00C15272"/>
    <w:rsid w:val="00C31908"/>
    <w:rsid w:val="00C37901"/>
    <w:rsid w:val="00C45384"/>
    <w:rsid w:val="00C84203"/>
    <w:rsid w:val="00CA529C"/>
    <w:rsid w:val="00CB00DB"/>
    <w:rsid w:val="00CB39B9"/>
    <w:rsid w:val="00CC183A"/>
    <w:rsid w:val="00CD0657"/>
    <w:rsid w:val="00CD387E"/>
    <w:rsid w:val="00CE01ED"/>
    <w:rsid w:val="00CE110E"/>
    <w:rsid w:val="00CE49F6"/>
    <w:rsid w:val="00D00C1B"/>
    <w:rsid w:val="00D11C42"/>
    <w:rsid w:val="00D2305E"/>
    <w:rsid w:val="00D30980"/>
    <w:rsid w:val="00D418BB"/>
    <w:rsid w:val="00D45160"/>
    <w:rsid w:val="00D4555C"/>
    <w:rsid w:val="00D460C2"/>
    <w:rsid w:val="00D54C28"/>
    <w:rsid w:val="00D6624B"/>
    <w:rsid w:val="00D81B73"/>
    <w:rsid w:val="00D8265F"/>
    <w:rsid w:val="00D9375D"/>
    <w:rsid w:val="00DB16F6"/>
    <w:rsid w:val="00DB3A98"/>
    <w:rsid w:val="00DB76CE"/>
    <w:rsid w:val="00DC3183"/>
    <w:rsid w:val="00DC3B7E"/>
    <w:rsid w:val="00DD251C"/>
    <w:rsid w:val="00DD264F"/>
    <w:rsid w:val="00DD6EAA"/>
    <w:rsid w:val="00DF4F7F"/>
    <w:rsid w:val="00E04C92"/>
    <w:rsid w:val="00E0541B"/>
    <w:rsid w:val="00E077CC"/>
    <w:rsid w:val="00E110A8"/>
    <w:rsid w:val="00E13D74"/>
    <w:rsid w:val="00E167DE"/>
    <w:rsid w:val="00E425C3"/>
    <w:rsid w:val="00E50B6D"/>
    <w:rsid w:val="00E515F3"/>
    <w:rsid w:val="00E51E12"/>
    <w:rsid w:val="00E72A70"/>
    <w:rsid w:val="00EA0E02"/>
    <w:rsid w:val="00EB2224"/>
    <w:rsid w:val="00EC3E5A"/>
    <w:rsid w:val="00EC6780"/>
    <w:rsid w:val="00EE301A"/>
    <w:rsid w:val="00EF2AFE"/>
    <w:rsid w:val="00EF446F"/>
    <w:rsid w:val="00EF7249"/>
    <w:rsid w:val="00F045D1"/>
    <w:rsid w:val="00F07992"/>
    <w:rsid w:val="00F112CB"/>
    <w:rsid w:val="00F34884"/>
    <w:rsid w:val="00F45D52"/>
    <w:rsid w:val="00F52F76"/>
    <w:rsid w:val="00F53EC4"/>
    <w:rsid w:val="00F62AD6"/>
    <w:rsid w:val="00F64CEF"/>
    <w:rsid w:val="00F665BC"/>
    <w:rsid w:val="00F70FF3"/>
    <w:rsid w:val="00F74968"/>
    <w:rsid w:val="00F92717"/>
    <w:rsid w:val="00FA03B5"/>
    <w:rsid w:val="00FA604A"/>
    <w:rsid w:val="00FB331D"/>
    <w:rsid w:val="00FB37EE"/>
    <w:rsid w:val="00FC46D6"/>
    <w:rsid w:val="00FD3421"/>
    <w:rsid w:val="00FD61A5"/>
    <w:rsid w:val="00FD7A3E"/>
    <w:rsid w:val="00FE5791"/>
    <w:rsid w:val="00FF1105"/>
    <w:rsid w:val="00FF7DA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B392"/>
  <w15:docId w15:val="{8F33A035-04CF-44E1-8B10-0A2D3466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B97"/>
    <w:pPr>
      <w:ind w:left="720"/>
      <w:contextualSpacing/>
    </w:pPr>
  </w:style>
  <w:style w:type="paragraph" w:styleId="BalloonText">
    <w:name w:val="Balloon Text"/>
    <w:basedOn w:val="Normal"/>
    <w:link w:val="BalloonTextChar"/>
    <w:uiPriority w:val="99"/>
    <w:semiHidden/>
    <w:unhideWhenUsed/>
    <w:rsid w:val="00010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1EF"/>
    <w:rPr>
      <w:rFonts w:ascii="Tahoma" w:hAnsi="Tahoma" w:cs="Tahoma"/>
      <w:sz w:val="16"/>
      <w:szCs w:val="16"/>
    </w:rPr>
  </w:style>
  <w:style w:type="paragraph" w:styleId="Header">
    <w:name w:val="header"/>
    <w:basedOn w:val="Normal"/>
    <w:link w:val="HeaderChar"/>
    <w:uiPriority w:val="99"/>
    <w:unhideWhenUsed/>
    <w:rsid w:val="005E4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B72"/>
  </w:style>
  <w:style w:type="paragraph" w:styleId="Footer">
    <w:name w:val="footer"/>
    <w:basedOn w:val="Normal"/>
    <w:link w:val="FooterChar"/>
    <w:uiPriority w:val="99"/>
    <w:unhideWhenUsed/>
    <w:rsid w:val="005E4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B72"/>
  </w:style>
  <w:style w:type="character" w:styleId="Hyperlink">
    <w:name w:val="Hyperlink"/>
    <w:basedOn w:val="DefaultParagraphFont"/>
    <w:uiPriority w:val="99"/>
    <w:unhideWhenUsed/>
    <w:rsid w:val="00482F34"/>
    <w:rPr>
      <w:color w:val="0000FF"/>
      <w:u w:val="single"/>
    </w:rPr>
  </w:style>
  <w:style w:type="table" w:styleId="TableGrid">
    <w:name w:val="Table Grid"/>
    <w:basedOn w:val="TableNormal"/>
    <w:uiPriority w:val="59"/>
    <w:rsid w:val="00E50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C1A5A"/>
    <w:rPr>
      <w:color w:val="800080" w:themeColor="followedHyperlink"/>
      <w:u w:val="single"/>
    </w:rPr>
  </w:style>
  <w:style w:type="character" w:styleId="PlaceholderText">
    <w:name w:val="Placeholder Text"/>
    <w:basedOn w:val="DefaultParagraphFont"/>
    <w:uiPriority w:val="99"/>
    <w:semiHidden/>
    <w:rsid w:val="006E7589"/>
    <w:rPr>
      <w:color w:val="808080"/>
    </w:rPr>
  </w:style>
  <w:style w:type="character" w:styleId="CommentReference">
    <w:name w:val="annotation reference"/>
    <w:basedOn w:val="DefaultParagraphFont"/>
    <w:uiPriority w:val="99"/>
    <w:semiHidden/>
    <w:unhideWhenUsed/>
    <w:rsid w:val="004D5621"/>
    <w:rPr>
      <w:sz w:val="16"/>
      <w:szCs w:val="16"/>
    </w:rPr>
  </w:style>
  <w:style w:type="paragraph" w:styleId="CommentText">
    <w:name w:val="annotation text"/>
    <w:basedOn w:val="Normal"/>
    <w:link w:val="CommentTextChar"/>
    <w:uiPriority w:val="99"/>
    <w:semiHidden/>
    <w:unhideWhenUsed/>
    <w:rsid w:val="004D5621"/>
    <w:pPr>
      <w:spacing w:line="240" w:lineRule="auto"/>
    </w:pPr>
    <w:rPr>
      <w:sz w:val="20"/>
      <w:szCs w:val="20"/>
    </w:rPr>
  </w:style>
  <w:style w:type="character" w:customStyle="1" w:styleId="CommentTextChar">
    <w:name w:val="Comment Text Char"/>
    <w:basedOn w:val="DefaultParagraphFont"/>
    <w:link w:val="CommentText"/>
    <w:uiPriority w:val="99"/>
    <w:semiHidden/>
    <w:rsid w:val="004D5621"/>
    <w:rPr>
      <w:sz w:val="20"/>
      <w:szCs w:val="20"/>
    </w:rPr>
  </w:style>
  <w:style w:type="paragraph" w:styleId="CommentSubject">
    <w:name w:val="annotation subject"/>
    <w:basedOn w:val="CommentText"/>
    <w:next w:val="CommentText"/>
    <w:link w:val="CommentSubjectChar"/>
    <w:uiPriority w:val="99"/>
    <w:semiHidden/>
    <w:unhideWhenUsed/>
    <w:rsid w:val="004D5621"/>
    <w:rPr>
      <w:b/>
      <w:bCs/>
    </w:rPr>
  </w:style>
  <w:style w:type="character" w:customStyle="1" w:styleId="CommentSubjectChar">
    <w:name w:val="Comment Subject Char"/>
    <w:basedOn w:val="CommentTextChar"/>
    <w:link w:val="CommentSubject"/>
    <w:uiPriority w:val="99"/>
    <w:semiHidden/>
    <w:rsid w:val="004D5621"/>
    <w:rPr>
      <w:b/>
      <w:bCs/>
      <w:sz w:val="20"/>
      <w:szCs w:val="20"/>
    </w:rPr>
  </w:style>
  <w:style w:type="paragraph" w:styleId="NormalWeb">
    <w:name w:val="Normal (Web)"/>
    <w:basedOn w:val="Normal"/>
    <w:uiPriority w:val="99"/>
    <w:unhideWhenUsed/>
    <w:rsid w:val="006F734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497183">
      <w:bodyDiv w:val="1"/>
      <w:marLeft w:val="0"/>
      <w:marRight w:val="0"/>
      <w:marTop w:val="0"/>
      <w:marBottom w:val="0"/>
      <w:divBdr>
        <w:top w:val="none" w:sz="0" w:space="0" w:color="auto"/>
        <w:left w:val="none" w:sz="0" w:space="0" w:color="auto"/>
        <w:bottom w:val="none" w:sz="0" w:space="0" w:color="auto"/>
        <w:right w:val="none" w:sz="0" w:space="0" w:color="auto"/>
      </w:divBdr>
      <w:divsChild>
        <w:div w:id="1637105999">
          <w:marLeft w:val="0"/>
          <w:marRight w:val="108"/>
          <w:marTop w:val="18"/>
          <w:marBottom w:val="108"/>
          <w:divBdr>
            <w:top w:val="none" w:sz="0" w:space="0" w:color="auto"/>
            <w:left w:val="none" w:sz="0" w:space="0" w:color="auto"/>
            <w:bottom w:val="none" w:sz="0" w:space="0" w:color="auto"/>
            <w:right w:val="none" w:sz="0" w:space="0" w:color="auto"/>
          </w:divBdr>
          <w:divsChild>
            <w:div w:id="900794197">
              <w:marLeft w:val="0"/>
              <w:marRight w:val="0"/>
              <w:marTop w:val="0"/>
              <w:marBottom w:val="0"/>
              <w:divBdr>
                <w:top w:val="none" w:sz="0" w:space="0" w:color="auto"/>
                <w:left w:val="none" w:sz="0" w:space="0" w:color="auto"/>
                <w:bottom w:val="none" w:sz="0" w:space="0" w:color="auto"/>
                <w:right w:val="none" w:sz="0" w:space="0" w:color="auto"/>
              </w:divBdr>
              <w:divsChild>
                <w:div w:id="953826053">
                  <w:marLeft w:val="0"/>
                  <w:marRight w:val="0"/>
                  <w:marTop w:val="0"/>
                  <w:marBottom w:val="0"/>
                  <w:divBdr>
                    <w:top w:val="none" w:sz="0" w:space="0" w:color="auto"/>
                    <w:left w:val="none" w:sz="0" w:space="0" w:color="auto"/>
                    <w:bottom w:val="none" w:sz="0" w:space="0" w:color="auto"/>
                    <w:right w:val="none" w:sz="0" w:space="0" w:color="auto"/>
                  </w:divBdr>
                  <w:divsChild>
                    <w:div w:id="441069972">
                      <w:marLeft w:val="0"/>
                      <w:marRight w:val="0"/>
                      <w:marTop w:val="0"/>
                      <w:marBottom w:val="0"/>
                      <w:divBdr>
                        <w:top w:val="none" w:sz="0" w:space="0" w:color="auto"/>
                        <w:left w:val="none" w:sz="0" w:space="0" w:color="auto"/>
                        <w:bottom w:val="none" w:sz="0" w:space="0" w:color="auto"/>
                        <w:right w:val="none" w:sz="0" w:space="0" w:color="auto"/>
                      </w:divBdr>
                      <w:divsChild>
                        <w:div w:id="1433403589">
                          <w:marLeft w:val="0"/>
                          <w:marRight w:val="0"/>
                          <w:marTop w:val="0"/>
                          <w:marBottom w:val="0"/>
                          <w:divBdr>
                            <w:top w:val="none" w:sz="0" w:space="0" w:color="auto"/>
                            <w:left w:val="none" w:sz="0" w:space="0" w:color="auto"/>
                            <w:bottom w:val="none" w:sz="0" w:space="0" w:color="auto"/>
                            <w:right w:val="none" w:sz="0" w:space="0" w:color="auto"/>
                          </w:divBdr>
                        </w:div>
                      </w:divsChild>
                    </w:div>
                    <w:div w:id="437651112">
                      <w:marLeft w:val="0"/>
                      <w:marRight w:val="0"/>
                      <w:marTop w:val="0"/>
                      <w:marBottom w:val="0"/>
                      <w:divBdr>
                        <w:top w:val="none" w:sz="0" w:space="0" w:color="auto"/>
                        <w:left w:val="none" w:sz="0" w:space="0" w:color="auto"/>
                        <w:bottom w:val="none" w:sz="0" w:space="0" w:color="auto"/>
                        <w:right w:val="none" w:sz="0" w:space="0" w:color="auto"/>
                      </w:divBdr>
                    </w:div>
                    <w:div w:id="1408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047">
      <w:bodyDiv w:val="1"/>
      <w:marLeft w:val="0"/>
      <w:marRight w:val="0"/>
      <w:marTop w:val="0"/>
      <w:marBottom w:val="0"/>
      <w:divBdr>
        <w:top w:val="none" w:sz="0" w:space="0" w:color="auto"/>
        <w:left w:val="none" w:sz="0" w:space="0" w:color="auto"/>
        <w:bottom w:val="none" w:sz="0" w:space="0" w:color="auto"/>
        <w:right w:val="none" w:sz="0" w:space="0" w:color="auto"/>
      </w:divBdr>
    </w:div>
    <w:div w:id="1088382216">
      <w:bodyDiv w:val="1"/>
      <w:marLeft w:val="0"/>
      <w:marRight w:val="0"/>
      <w:marTop w:val="0"/>
      <w:marBottom w:val="0"/>
      <w:divBdr>
        <w:top w:val="none" w:sz="0" w:space="0" w:color="auto"/>
        <w:left w:val="none" w:sz="0" w:space="0" w:color="auto"/>
        <w:bottom w:val="none" w:sz="0" w:space="0" w:color="auto"/>
        <w:right w:val="none" w:sz="0" w:space="0" w:color="auto"/>
      </w:divBdr>
      <w:divsChild>
        <w:div w:id="2781257">
          <w:marLeft w:val="360"/>
          <w:marRight w:val="0"/>
          <w:marTop w:val="200"/>
          <w:marBottom w:val="0"/>
          <w:divBdr>
            <w:top w:val="none" w:sz="0" w:space="0" w:color="auto"/>
            <w:left w:val="none" w:sz="0" w:space="0" w:color="auto"/>
            <w:bottom w:val="none" w:sz="0" w:space="0" w:color="auto"/>
            <w:right w:val="none" w:sz="0" w:space="0" w:color="auto"/>
          </w:divBdr>
        </w:div>
      </w:divsChild>
    </w:div>
    <w:div w:id="1299187755">
      <w:bodyDiv w:val="1"/>
      <w:marLeft w:val="0"/>
      <w:marRight w:val="0"/>
      <w:marTop w:val="0"/>
      <w:marBottom w:val="0"/>
      <w:divBdr>
        <w:top w:val="none" w:sz="0" w:space="0" w:color="auto"/>
        <w:left w:val="none" w:sz="0" w:space="0" w:color="auto"/>
        <w:bottom w:val="none" w:sz="0" w:space="0" w:color="auto"/>
        <w:right w:val="none" w:sz="0" w:space="0" w:color="auto"/>
      </w:divBdr>
      <w:divsChild>
        <w:div w:id="1628972017">
          <w:marLeft w:val="547"/>
          <w:marRight w:val="0"/>
          <w:marTop w:val="200"/>
          <w:marBottom w:val="0"/>
          <w:divBdr>
            <w:top w:val="none" w:sz="0" w:space="0" w:color="auto"/>
            <w:left w:val="none" w:sz="0" w:space="0" w:color="auto"/>
            <w:bottom w:val="none" w:sz="0" w:space="0" w:color="auto"/>
            <w:right w:val="none" w:sz="0" w:space="0" w:color="auto"/>
          </w:divBdr>
        </w:div>
        <w:div w:id="875581187">
          <w:marLeft w:val="547"/>
          <w:marRight w:val="0"/>
          <w:marTop w:val="200"/>
          <w:marBottom w:val="0"/>
          <w:divBdr>
            <w:top w:val="none" w:sz="0" w:space="0" w:color="auto"/>
            <w:left w:val="none" w:sz="0" w:space="0" w:color="auto"/>
            <w:bottom w:val="none" w:sz="0" w:space="0" w:color="auto"/>
            <w:right w:val="none" w:sz="0" w:space="0" w:color="auto"/>
          </w:divBdr>
        </w:div>
      </w:divsChild>
    </w:div>
    <w:div w:id="1524006052">
      <w:bodyDiv w:val="1"/>
      <w:marLeft w:val="0"/>
      <w:marRight w:val="0"/>
      <w:marTop w:val="0"/>
      <w:marBottom w:val="0"/>
      <w:divBdr>
        <w:top w:val="none" w:sz="0" w:space="0" w:color="auto"/>
        <w:left w:val="none" w:sz="0" w:space="0" w:color="auto"/>
        <w:bottom w:val="none" w:sz="0" w:space="0" w:color="auto"/>
        <w:right w:val="none" w:sz="0" w:space="0" w:color="auto"/>
      </w:divBdr>
      <w:divsChild>
        <w:div w:id="150019439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asp-stats.org/download/" TargetMode="External"/><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hyperlink" Target="https://appstore.st-andrews.ac.u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glossaryDocument" Target="glossary/document.xml"/><Relationship Id="rId10" Type="http://schemas.openxmlformats.org/officeDocument/2006/relationships/hyperlink" Target="https://apps.apple.com/gb/app/numbers/id409203825"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yperlink" Target="http://docs.google.com" TargetMode="External"/><Relationship Id="rId14" Type="http://schemas.openxmlformats.org/officeDocument/2006/relationships/hyperlink" Target="http://www.gnu.org/software/pspp/"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http://www.libreoffice.org/" TargetMode="External"/><Relationship Id="rId3" Type="http://schemas.openxmlformats.org/officeDocument/2006/relationships/styles" Target="styles.xml"/><Relationship Id="rId12" Type="http://schemas.openxmlformats.org/officeDocument/2006/relationships/hyperlink" Target="https://computer2101.wordpress.com/2017/12/09/excel-screen-elements-and-parts-of-the-excel-screen/"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933AC3CC88F46C788DF93F1B9760F81"/>
        <w:category>
          <w:name w:val="General"/>
          <w:gallery w:val="placeholder"/>
        </w:category>
        <w:types>
          <w:type w:val="bbPlcHdr"/>
        </w:types>
        <w:behaviors>
          <w:behavior w:val="content"/>
        </w:behaviors>
        <w:guid w:val="{4EA64B38-3A3F-4C99-9D90-0511F2EB8E75}"/>
      </w:docPartPr>
      <w:docPartBody>
        <w:p w:rsidR="00834BFD" w:rsidRDefault="002E2CFB" w:rsidP="002E2CFB">
          <w:pPr>
            <w:pStyle w:val="B933AC3CC88F46C788DF93F1B9760F8119"/>
          </w:pPr>
          <w:r w:rsidRPr="00BE5177">
            <w:rPr>
              <w:rFonts w:cstheme="minorHAnsi"/>
              <w:color w:val="808080" w:themeColor="background1" w:themeShade="80"/>
              <w:sz w:val="24"/>
              <w:szCs w:val="24"/>
            </w:rPr>
            <w:t>[enter value]</w:t>
          </w:r>
        </w:p>
      </w:docPartBody>
    </w:docPart>
    <w:docPart>
      <w:docPartPr>
        <w:name w:val="AA63173C1E3E4B3A90CA3F42AAFBEF90"/>
        <w:category>
          <w:name w:val="General"/>
          <w:gallery w:val="placeholder"/>
        </w:category>
        <w:types>
          <w:type w:val="bbPlcHdr"/>
        </w:types>
        <w:behaviors>
          <w:behavior w:val="content"/>
        </w:behaviors>
        <w:guid w:val="{52607E1D-0246-4D3F-841A-B1B295FFA4E5}"/>
      </w:docPartPr>
      <w:docPartBody>
        <w:p w:rsidR="00834BFD" w:rsidRDefault="002E2CFB" w:rsidP="002E2CFB">
          <w:pPr>
            <w:pStyle w:val="AA63173C1E3E4B3A90CA3F42AAFBEF9019"/>
          </w:pPr>
          <w:r w:rsidRPr="00BE5177">
            <w:rPr>
              <w:rFonts w:cstheme="minorHAnsi"/>
              <w:color w:val="808080" w:themeColor="background1" w:themeShade="80"/>
              <w:sz w:val="24"/>
              <w:szCs w:val="24"/>
            </w:rPr>
            <w:t>[click]</w:t>
          </w:r>
        </w:p>
      </w:docPartBody>
    </w:docPart>
    <w:docPart>
      <w:docPartPr>
        <w:name w:val="9DFCE02E0FA6499981EBDD610635B173"/>
        <w:category>
          <w:name w:val="General"/>
          <w:gallery w:val="placeholder"/>
        </w:category>
        <w:types>
          <w:type w:val="bbPlcHdr"/>
        </w:types>
        <w:behaviors>
          <w:behavior w:val="content"/>
        </w:behaviors>
        <w:guid w:val="{36A82609-7190-4F08-8C90-6D5B5C109314}"/>
      </w:docPartPr>
      <w:docPartBody>
        <w:p w:rsidR="00584BC5" w:rsidRDefault="002E2CFB" w:rsidP="002E2CFB">
          <w:pPr>
            <w:pStyle w:val="9DFCE02E0FA6499981EBDD610635B1732"/>
          </w:pPr>
          <w:r w:rsidRPr="00BE5177">
            <w:rPr>
              <w:rFonts w:cstheme="minorHAnsi"/>
              <w:color w:val="808080" w:themeColor="background1" w:themeShade="80"/>
              <w:sz w:val="24"/>
              <w:szCs w:val="24"/>
            </w:rPr>
            <w:t>[enter value]</w:t>
          </w:r>
        </w:p>
      </w:docPartBody>
    </w:docPart>
    <w:docPart>
      <w:docPartPr>
        <w:name w:val="E306DD25FF9046CD867216465C2FACFF"/>
        <w:category>
          <w:name w:val="General"/>
          <w:gallery w:val="placeholder"/>
        </w:category>
        <w:types>
          <w:type w:val="bbPlcHdr"/>
        </w:types>
        <w:behaviors>
          <w:behavior w:val="content"/>
        </w:behaviors>
        <w:guid w:val="{9FB5B442-6D76-4CA7-A109-FF698A87DC13}"/>
      </w:docPartPr>
      <w:docPartBody>
        <w:p w:rsidR="00584BC5" w:rsidRDefault="002E2CFB" w:rsidP="002E2CFB">
          <w:pPr>
            <w:pStyle w:val="E306DD25FF9046CD867216465C2FACFF2"/>
          </w:pPr>
          <w:r w:rsidRPr="00BE5177">
            <w:rPr>
              <w:rFonts w:cstheme="minorHAnsi"/>
              <w:color w:val="808080" w:themeColor="background1" w:themeShade="80"/>
              <w:sz w:val="24"/>
              <w:szCs w:val="24"/>
            </w:rPr>
            <w:t>[enter value]</w:t>
          </w:r>
        </w:p>
      </w:docPartBody>
    </w:docPart>
    <w:docPart>
      <w:docPartPr>
        <w:name w:val="343F98F737C34E5AABEB75B0B4AEAD9D"/>
        <w:category>
          <w:name w:val="General"/>
          <w:gallery w:val="placeholder"/>
        </w:category>
        <w:types>
          <w:type w:val="bbPlcHdr"/>
        </w:types>
        <w:behaviors>
          <w:behavior w:val="content"/>
        </w:behaviors>
        <w:guid w:val="{CFB685F1-4199-4B45-9BFA-D86D92CA95CA}"/>
      </w:docPartPr>
      <w:docPartBody>
        <w:p w:rsidR="00584BC5" w:rsidRDefault="002E2CFB" w:rsidP="002E2CFB">
          <w:pPr>
            <w:pStyle w:val="343F98F737C34E5AABEB75B0B4AEAD9D2"/>
          </w:pPr>
          <w:r w:rsidRPr="00BE5177">
            <w:rPr>
              <w:rFonts w:cstheme="minorHAnsi"/>
              <w:color w:val="808080" w:themeColor="background1" w:themeShade="80"/>
              <w:sz w:val="24"/>
              <w:szCs w:val="24"/>
            </w:rPr>
            <w:t>[enter value]</w:t>
          </w:r>
        </w:p>
      </w:docPartBody>
    </w:docPart>
    <w:docPart>
      <w:docPartPr>
        <w:name w:val="70485AC8CE60466A9F913ECCAB56D2F4"/>
        <w:category>
          <w:name w:val="General"/>
          <w:gallery w:val="placeholder"/>
        </w:category>
        <w:types>
          <w:type w:val="bbPlcHdr"/>
        </w:types>
        <w:behaviors>
          <w:behavior w:val="content"/>
        </w:behaviors>
        <w:guid w:val="{BE3D39E3-128A-4120-9C22-76B1D1AAFB41}"/>
      </w:docPartPr>
      <w:docPartBody>
        <w:p w:rsidR="00584BC5" w:rsidRDefault="002E2CFB" w:rsidP="002E2CFB">
          <w:pPr>
            <w:pStyle w:val="70485AC8CE60466A9F913ECCAB56D2F42"/>
          </w:pPr>
          <w:r w:rsidRPr="00BE5177">
            <w:rPr>
              <w:rFonts w:cstheme="minorHAnsi"/>
              <w:color w:val="808080" w:themeColor="background1" w:themeShade="80"/>
              <w:sz w:val="24"/>
              <w:szCs w:val="24"/>
            </w:rPr>
            <w:t>[enter value]</w:t>
          </w:r>
        </w:p>
      </w:docPartBody>
    </w:docPart>
    <w:docPart>
      <w:docPartPr>
        <w:name w:val="62786D9F74094AEA83E88CF1FB1CCD82"/>
        <w:category>
          <w:name w:val="General"/>
          <w:gallery w:val="placeholder"/>
        </w:category>
        <w:types>
          <w:type w:val="bbPlcHdr"/>
        </w:types>
        <w:behaviors>
          <w:behavior w:val="content"/>
        </w:behaviors>
        <w:guid w:val="{5568BCB2-A074-49D0-B1B9-7A55CD8FBFA2}"/>
      </w:docPartPr>
      <w:docPartBody>
        <w:p w:rsidR="00584BC5" w:rsidRDefault="002E2CFB" w:rsidP="002E2CFB">
          <w:pPr>
            <w:pStyle w:val="62786D9F74094AEA83E88CF1FB1CCD822"/>
          </w:pPr>
          <w:r w:rsidRPr="00BE5177">
            <w:rPr>
              <w:rFonts w:cstheme="minorHAnsi"/>
              <w:color w:val="808080" w:themeColor="background1" w:themeShade="80"/>
              <w:sz w:val="24"/>
              <w:szCs w:val="24"/>
            </w:rPr>
            <w:t>[enter value]</w:t>
          </w:r>
        </w:p>
      </w:docPartBody>
    </w:docPart>
    <w:docPart>
      <w:docPartPr>
        <w:name w:val="5121D36D0DE64BF9A098BDD95C8C05EC"/>
        <w:category>
          <w:name w:val="General"/>
          <w:gallery w:val="placeholder"/>
        </w:category>
        <w:types>
          <w:type w:val="bbPlcHdr"/>
        </w:types>
        <w:behaviors>
          <w:behavior w:val="content"/>
        </w:behaviors>
        <w:guid w:val="{224DBE4C-0E96-438C-9C12-6D592B74B0DB}"/>
      </w:docPartPr>
      <w:docPartBody>
        <w:p w:rsidR="00584BC5" w:rsidRDefault="002E2CFB" w:rsidP="002E2CFB">
          <w:pPr>
            <w:pStyle w:val="5121D36D0DE64BF9A098BDD95C8C05EC2"/>
          </w:pPr>
          <w:r w:rsidRPr="00BE5177">
            <w:rPr>
              <w:rFonts w:cstheme="minorHAnsi"/>
              <w:color w:val="808080" w:themeColor="background1" w:themeShade="80"/>
              <w:sz w:val="24"/>
              <w:szCs w:val="24"/>
            </w:rPr>
            <w:t>[enter value]</w:t>
          </w:r>
        </w:p>
      </w:docPartBody>
    </w:docPart>
    <w:docPart>
      <w:docPartPr>
        <w:name w:val="CB982ABC99204DD88D5362609CA3246E"/>
        <w:category>
          <w:name w:val="General"/>
          <w:gallery w:val="placeholder"/>
        </w:category>
        <w:types>
          <w:type w:val="bbPlcHdr"/>
        </w:types>
        <w:behaviors>
          <w:behavior w:val="content"/>
        </w:behaviors>
        <w:guid w:val="{08F73937-13C1-4B6F-AD01-DA5D39A93787}"/>
      </w:docPartPr>
      <w:docPartBody>
        <w:p w:rsidR="00584BC5" w:rsidRDefault="002E2CFB" w:rsidP="002E2CFB">
          <w:pPr>
            <w:pStyle w:val="CB982ABC99204DD88D5362609CA3246E2"/>
          </w:pPr>
          <w:r w:rsidRPr="00BE5177">
            <w:rPr>
              <w:rFonts w:cstheme="minorHAnsi"/>
              <w:color w:val="808080" w:themeColor="background1" w:themeShade="80"/>
              <w:sz w:val="24"/>
              <w:szCs w:val="24"/>
            </w:rPr>
            <w:t>[enter value]</w:t>
          </w:r>
        </w:p>
      </w:docPartBody>
    </w:docPart>
    <w:docPart>
      <w:docPartPr>
        <w:name w:val="50E626E2F7744BB49E9C8905FE98EBB9"/>
        <w:category>
          <w:name w:val="General"/>
          <w:gallery w:val="placeholder"/>
        </w:category>
        <w:types>
          <w:type w:val="bbPlcHdr"/>
        </w:types>
        <w:behaviors>
          <w:behavior w:val="content"/>
        </w:behaviors>
        <w:guid w:val="{E5D3831B-479B-4963-88E3-DCF3F142186C}"/>
      </w:docPartPr>
      <w:docPartBody>
        <w:p w:rsidR="00584BC5" w:rsidRDefault="002E2CFB" w:rsidP="002E2CFB">
          <w:pPr>
            <w:pStyle w:val="50E626E2F7744BB49E9C8905FE98EBB92"/>
          </w:pPr>
          <w:r w:rsidRPr="00BE5177">
            <w:rPr>
              <w:rFonts w:cstheme="minorHAnsi"/>
              <w:color w:val="808080" w:themeColor="background1" w:themeShade="80"/>
              <w:sz w:val="24"/>
              <w:szCs w:val="24"/>
            </w:rPr>
            <w:t>[enter value]</w:t>
          </w:r>
        </w:p>
      </w:docPartBody>
    </w:docPart>
    <w:docPart>
      <w:docPartPr>
        <w:name w:val="85FF7F50645D4E7AAF7DB1FF02B991FC"/>
        <w:category>
          <w:name w:val="General"/>
          <w:gallery w:val="placeholder"/>
        </w:category>
        <w:types>
          <w:type w:val="bbPlcHdr"/>
        </w:types>
        <w:behaviors>
          <w:behavior w:val="content"/>
        </w:behaviors>
        <w:guid w:val="{15A777DA-CFCD-4085-873A-EEAC3B22794F}"/>
      </w:docPartPr>
      <w:docPartBody>
        <w:p w:rsidR="00584BC5" w:rsidRDefault="002E2CFB" w:rsidP="002E2CFB">
          <w:pPr>
            <w:pStyle w:val="85FF7F50645D4E7AAF7DB1FF02B991FC2"/>
          </w:pPr>
          <w:r w:rsidRPr="00BE5177">
            <w:rPr>
              <w:rFonts w:cstheme="minorHAnsi"/>
              <w:color w:val="808080" w:themeColor="background1" w:themeShade="80"/>
              <w:sz w:val="24"/>
              <w:szCs w:val="24"/>
            </w:rPr>
            <w:t>[enter value]</w:t>
          </w:r>
        </w:p>
      </w:docPartBody>
    </w:docPart>
    <w:docPart>
      <w:docPartPr>
        <w:name w:val="E9171C968E6B487BBBB3E5CE0781F3E9"/>
        <w:category>
          <w:name w:val="General"/>
          <w:gallery w:val="placeholder"/>
        </w:category>
        <w:types>
          <w:type w:val="bbPlcHdr"/>
        </w:types>
        <w:behaviors>
          <w:behavior w:val="content"/>
        </w:behaviors>
        <w:guid w:val="{DD9DAFC0-A364-47A5-BD4F-7689169815B2}"/>
      </w:docPartPr>
      <w:docPartBody>
        <w:p w:rsidR="00584BC5" w:rsidRDefault="002E2CFB" w:rsidP="002E2CFB">
          <w:pPr>
            <w:pStyle w:val="E9171C968E6B487BBBB3E5CE0781F3E92"/>
          </w:pPr>
          <w:r w:rsidRPr="00BE5177">
            <w:rPr>
              <w:rFonts w:cstheme="minorHAnsi"/>
              <w:color w:val="808080" w:themeColor="background1" w:themeShade="80"/>
              <w:sz w:val="24"/>
              <w:szCs w:val="24"/>
            </w:rPr>
            <w:t>[enter value]</w:t>
          </w:r>
        </w:p>
      </w:docPartBody>
    </w:docPart>
    <w:docPart>
      <w:docPartPr>
        <w:name w:val="22584BC59F3B462DA258BA8668AF4811"/>
        <w:category>
          <w:name w:val="General"/>
          <w:gallery w:val="placeholder"/>
        </w:category>
        <w:types>
          <w:type w:val="bbPlcHdr"/>
        </w:types>
        <w:behaviors>
          <w:behavior w:val="content"/>
        </w:behaviors>
        <w:guid w:val="{BB9079CC-7886-4EFB-8730-E8324A7BE756}"/>
      </w:docPartPr>
      <w:docPartBody>
        <w:p w:rsidR="00584BC5" w:rsidRDefault="002E2CFB" w:rsidP="002E2CFB">
          <w:pPr>
            <w:pStyle w:val="22584BC59F3B462DA258BA8668AF48112"/>
          </w:pPr>
          <w:r w:rsidRPr="00BE5177">
            <w:rPr>
              <w:rFonts w:cstheme="minorHAnsi"/>
              <w:color w:val="808080" w:themeColor="background1" w:themeShade="80"/>
              <w:sz w:val="24"/>
              <w:szCs w:val="24"/>
            </w:rPr>
            <w:t>[enter value]</w:t>
          </w:r>
        </w:p>
      </w:docPartBody>
    </w:docPart>
    <w:docPart>
      <w:docPartPr>
        <w:name w:val="85907731418F41B98B3B0D713CFEC909"/>
        <w:category>
          <w:name w:val="General"/>
          <w:gallery w:val="placeholder"/>
        </w:category>
        <w:types>
          <w:type w:val="bbPlcHdr"/>
        </w:types>
        <w:behaviors>
          <w:behavior w:val="content"/>
        </w:behaviors>
        <w:guid w:val="{D5D313CA-94FB-4370-BC95-977BE1728BC6}"/>
      </w:docPartPr>
      <w:docPartBody>
        <w:p w:rsidR="00584BC5" w:rsidRDefault="002E2CFB" w:rsidP="002E2CFB">
          <w:pPr>
            <w:pStyle w:val="85907731418F41B98B3B0D713CFEC9092"/>
          </w:pPr>
          <w:r w:rsidRPr="00BE5177">
            <w:rPr>
              <w:rFonts w:cstheme="minorHAnsi"/>
              <w:color w:val="808080" w:themeColor="background1" w:themeShade="80"/>
              <w:sz w:val="24"/>
              <w:szCs w:val="24"/>
            </w:rPr>
            <w:t>[enter value]</w:t>
          </w:r>
        </w:p>
      </w:docPartBody>
    </w:docPart>
    <w:docPart>
      <w:docPartPr>
        <w:name w:val="C064B03AF1DD4B4F98D4F9D29F00EA5C"/>
        <w:category>
          <w:name w:val="General"/>
          <w:gallery w:val="placeholder"/>
        </w:category>
        <w:types>
          <w:type w:val="bbPlcHdr"/>
        </w:types>
        <w:behaviors>
          <w:behavior w:val="content"/>
        </w:behaviors>
        <w:guid w:val="{54DC19AC-F135-4628-990D-FCED3FE51F20}"/>
      </w:docPartPr>
      <w:docPartBody>
        <w:p w:rsidR="00584BC5" w:rsidRDefault="002E2CFB" w:rsidP="002E2CFB">
          <w:pPr>
            <w:pStyle w:val="C064B03AF1DD4B4F98D4F9D29F00EA5C2"/>
          </w:pPr>
          <w:r w:rsidRPr="00BE5177">
            <w:rPr>
              <w:rFonts w:cstheme="minorHAnsi"/>
              <w:color w:val="808080" w:themeColor="background1" w:themeShade="80"/>
              <w:sz w:val="24"/>
              <w:szCs w:val="24"/>
            </w:rPr>
            <w:t>[enter value]</w:t>
          </w:r>
        </w:p>
      </w:docPartBody>
    </w:docPart>
    <w:docPart>
      <w:docPartPr>
        <w:name w:val="ADB8C81D8C754E3CAD0A7C049A869E98"/>
        <w:category>
          <w:name w:val="General"/>
          <w:gallery w:val="placeholder"/>
        </w:category>
        <w:types>
          <w:type w:val="bbPlcHdr"/>
        </w:types>
        <w:behaviors>
          <w:behavior w:val="content"/>
        </w:behaviors>
        <w:guid w:val="{8AEBED7C-2A15-4813-BC41-7F193FEE20B8}"/>
      </w:docPartPr>
      <w:docPartBody>
        <w:p w:rsidR="00584BC5" w:rsidRDefault="002E2CFB" w:rsidP="002E2CFB">
          <w:pPr>
            <w:pStyle w:val="ADB8C81D8C754E3CAD0A7C049A869E982"/>
          </w:pPr>
          <w:r w:rsidRPr="00BE5177">
            <w:rPr>
              <w:rFonts w:cstheme="minorHAnsi"/>
              <w:color w:val="808080" w:themeColor="background1" w:themeShade="80"/>
              <w:sz w:val="24"/>
              <w:szCs w:val="24"/>
            </w:rPr>
            <w:t>[enter value]</w:t>
          </w:r>
        </w:p>
      </w:docPartBody>
    </w:docPart>
    <w:docPart>
      <w:docPartPr>
        <w:name w:val="78C45A00193A4B26B58DEC3A5EAF652A"/>
        <w:category>
          <w:name w:val="General"/>
          <w:gallery w:val="placeholder"/>
        </w:category>
        <w:types>
          <w:type w:val="bbPlcHdr"/>
        </w:types>
        <w:behaviors>
          <w:behavior w:val="content"/>
        </w:behaviors>
        <w:guid w:val="{23B27AAD-8FDF-483D-8EF8-13F46C347B18}"/>
      </w:docPartPr>
      <w:docPartBody>
        <w:p w:rsidR="00584BC5" w:rsidRDefault="002E2CFB" w:rsidP="002E2CFB">
          <w:pPr>
            <w:pStyle w:val="78C45A00193A4B26B58DEC3A5EAF652A2"/>
          </w:pPr>
          <w:r w:rsidRPr="00BE5177">
            <w:rPr>
              <w:rFonts w:cstheme="minorHAnsi"/>
              <w:color w:val="808080" w:themeColor="background1" w:themeShade="80"/>
              <w:sz w:val="24"/>
              <w:szCs w:val="24"/>
            </w:rPr>
            <w:t>[enter value]</w:t>
          </w:r>
        </w:p>
      </w:docPartBody>
    </w:docPart>
    <w:docPart>
      <w:docPartPr>
        <w:name w:val="A12A3404CA7346D283547D89B5EDD847"/>
        <w:category>
          <w:name w:val="General"/>
          <w:gallery w:val="placeholder"/>
        </w:category>
        <w:types>
          <w:type w:val="bbPlcHdr"/>
        </w:types>
        <w:behaviors>
          <w:behavior w:val="content"/>
        </w:behaviors>
        <w:guid w:val="{57FA3AC4-FAB7-4014-B2CA-3B2D6D3FD247}"/>
      </w:docPartPr>
      <w:docPartBody>
        <w:p w:rsidR="00584BC5" w:rsidRDefault="002E2CFB" w:rsidP="002E2CFB">
          <w:pPr>
            <w:pStyle w:val="A12A3404CA7346D283547D89B5EDD8472"/>
          </w:pPr>
          <w:r w:rsidRPr="00BE5177">
            <w:rPr>
              <w:rFonts w:cstheme="minorHAnsi"/>
              <w:color w:val="808080" w:themeColor="background1" w:themeShade="80"/>
              <w:sz w:val="24"/>
              <w:szCs w:val="24"/>
            </w:rPr>
            <w:t>[enter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FD"/>
    <w:rsid w:val="001E67D4"/>
    <w:rsid w:val="002E2CFB"/>
    <w:rsid w:val="00353008"/>
    <w:rsid w:val="00442B52"/>
    <w:rsid w:val="00444532"/>
    <w:rsid w:val="004926B6"/>
    <w:rsid w:val="0050399E"/>
    <w:rsid w:val="00563A53"/>
    <w:rsid w:val="00584BC5"/>
    <w:rsid w:val="00725CED"/>
    <w:rsid w:val="007546EA"/>
    <w:rsid w:val="007D381C"/>
    <w:rsid w:val="00834BFD"/>
    <w:rsid w:val="008C523E"/>
    <w:rsid w:val="009B4105"/>
    <w:rsid w:val="00B138AD"/>
    <w:rsid w:val="00B6515B"/>
    <w:rsid w:val="00DA4FCF"/>
    <w:rsid w:val="00EE0B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CFB"/>
    <w:rPr>
      <w:color w:val="808080"/>
    </w:rPr>
  </w:style>
  <w:style w:type="paragraph" w:customStyle="1" w:styleId="9DFCE02E0FA6499981EBDD610635B1732">
    <w:name w:val="9DFCE02E0FA6499981EBDD610635B1732"/>
    <w:rsid w:val="002E2CFB"/>
    <w:pPr>
      <w:spacing w:after="200" w:line="276" w:lineRule="auto"/>
    </w:pPr>
    <w:rPr>
      <w:rFonts w:eastAsiaTheme="minorHAnsi"/>
      <w:lang w:eastAsia="en-US"/>
    </w:rPr>
  </w:style>
  <w:style w:type="paragraph" w:customStyle="1" w:styleId="E306DD25FF9046CD867216465C2FACFF2">
    <w:name w:val="E306DD25FF9046CD867216465C2FACFF2"/>
    <w:rsid w:val="002E2CFB"/>
    <w:pPr>
      <w:spacing w:after="200" w:line="276" w:lineRule="auto"/>
    </w:pPr>
    <w:rPr>
      <w:rFonts w:eastAsiaTheme="minorHAnsi"/>
      <w:lang w:eastAsia="en-US"/>
    </w:rPr>
  </w:style>
  <w:style w:type="paragraph" w:customStyle="1" w:styleId="343F98F737C34E5AABEB75B0B4AEAD9D2">
    <w:name w:val="343F98F737C34E5AABEB75B0B4AEAD9D2"/>
    <w:rsid w:val="002E2CFB"/>
    <w:pPr>
      <w:spacing w:after="200" w:line="276" w:lineRule="auto"/>
    </w:pPr>
    <w:rPr>
      <w:rFonts w:eastAsiaTheme="minorHAnsi"/>
      <w:lang w:eastAsia="en-US"/>
    </w:rPr>
  </w:style>
  <w:style w:type="paragraph" w:customStyle="1" w:styleId="70485AC8CE60466A9F913ECCAB56D2F42">
    <w:name w:val="70485AC8CE60466A9F913ECCAB56D2F42"/>
    <w:rsid w:val="002E2CFB"/>
    <w:pPr>
      <w:spacing w:after="200" w:line="276" w:lineRule="auto"/>
    </w:pPr>
    <w:rPr>
      <w:rFonts w:eastAsiaTheme="minorHAnsi"/>
      <w:lang w:eastAsia="en-US"/>
    </w:rPr>
  </w:style>
  <w:style w:type="paragraph" w:customStyle="1" w:styleId="62786D9F74094AEA83E88CF1FB1CCD822">
    <w:name w:val="62786D9F74094AEA83E88CF1FB1CCD822"/>
    <w:rsid w:val="002E2CFB"/>
    <w:pPr>
      <w:spacing w:after="200" w:line="276" w:lineRule="auto"/>
    </w:pPr>
    <w:rPr>
      <w:rFonts w:eastAsiaTheme="minorHAnsi"/>
      <w:lang w:eastAsia="en-US"/>
    </w:rPr>
  </w:style>
  <w:style w:type="paragraph" w:customStyle="1" w:styleId="5121D36D0DE64BF9A098BDD95C8C05EC2">
    <w:name w:val="5121D36D0DE64BF9A098BDD95C8C05EC2"/>
    <w:rsid w:val="002E2CFB"/>
    <w:pPr>
      <w:spacing w:after="200" w:line="276" w:lineRule="auto"/>
    </w:pPr>
    <w:rPr>
      <w:rFonts w:eastAsiaTheme="minorHAnsi"/>
      <w:lang w:eastAsia="en-US"/>
    </w:rPr>
  </w:style>
  <w:style w:type="paragraph" w:customStyle="1" w:styleId="CB982ABC99204DD88D5362609CA3246E2">
    <w:name w:val="CB982ABC99204DD88D5362609CA3246E2"/>
    <w:rsid w:val="002E2CFB"/>
    <w:pPr>
      <w:spacing w:after="200" w:line="276" w:lineRule="auto"/>
    </w:pPr>
    <w:rPr>
      <w:rFonts w:eastAsiaTheme="minorHAnsi"/>
      <w:lang w:eastAsia="en-US"/>
    </w:rPr>
  </w:style>
  <w:style w:type="paragraph" w:customStyle="1" w:styleId="50E626E2F7744BB49E9C8905FE98EBB92">
    <w:name w:val="50E626E2F7744BB49E9C8905FE98EBB92"/>
    <w:rsid w:val="002E2CFB"/>
    <w:pPr>
      <w:spacing w:after="200" w:line="276" w:lineRule="auto"/>
    </w:pPr>
    <w:rPr>
      <w:rFonts w:eastAsiaTheme="minorHAnsi"/>
      <w:lang w:eastAsia="en-US"/>
    </w:rPr>
  </w:style>
  <w:style w:type="paragraph" w:customStyle="1" w:styleId="85FF7F50645D4E7AAF7DB1FF02B991FC2">
    <w:name w:val="85FF7F50645D4E7AAF7DB1FF02B991FC2"/>
    <w:rsid w:val="002E2CFB"/>
    <w:pPr>
      <w:spacing w:after="200" w:line="276" w:lineRule="auto"/>
    </w:pPr>
    <w:rPr>
      <w:rFonts w:eastAsiaTheme="minorHAnsi"/>
      <w:lang w:eastAsia="en-US"/>
    </w:rPr>
  </w:style>
  <w:style w:type="paragraph" w:customStyle="1" w:styleId="E9171C968E6B487BBBB3E5CE0781F3E92">
    <w:name w:val="E9171C968E6B487BBBB3E5CE0781F3E92"/>
    <w:rsid w:val="002E2CFB"/>
    <w:pPr>
      <w:spacing w:after="200" w:line="276" w:lineRule="auto"/>
    </w:pPr>
    <w:rPr>
      <w:rFonts w:eastAsiaTheme="minorHAnsi"/>
      <w:lang w:eastAsia="en-US"/>
    </w:rPr>
  </w:style>
  <w:style w:type="paragraph" w:customStyle="1" w:styleId="22584BC59F3B462DA258BA8668AF48112">
    <w:name w:val="22584BC59F3B462DA258BA8668AF48112"/>
    <w:rsid w:val="002E2CFB"/>
    <w:pPr>
      <w:spacing w:after="200" w:line="276" w:lineRule="auto"/>
    </w:pPr>
    <w:rPr>
      <w:rFonts w:eastAsiaTheme="minorHAnsi"/>
      <w:lang w:eastAsia="en-US"/>
    </w:rPr>
  </w:style>
  <w:style w:type="paragraph" w:customStyle="1" w:styleId="85907731418F41B98B3B0D713CFEC9092">
    <w:name w:val="85907731418F41B98B3B0D713CFEC9092"/>
    <w:rsid w:val="002E2CFB"/>
    <w:pPr>
      <w:spacing w:after="200" w:line="276" w:lineRule="auto"/>
    </w:pPr>
    <w:rPr>
      <w:rFonts w:eastAsiaTheme="minorHAnsi"/>
      <w:lang w:eastAsia="en-US"/>
    </w:rPr>
  </w:style>
  <w:style w:type="paragraph" w:customStyle="1" w:styleId="C064B03AF1DD4B4F98D4F9D29F00EA5C2">
    <w:name w:val="C064B03AF1DD4B4F98D4F9D29F00EA5C2"/>
    <w:rsid w:val="002E2CFB"/>
    <w:pPr>
      <w:spacing w:after="200" w:line="276" w:lineRule="auto"/>
    </w:pPr>
    <w:rPr>
      <w:rFonts w:eastAsiaTheme="minorHAnsi"/>
      <w:lang w:eastAsia="en-US"/>
    </w:rPr>
  </w:style>
  <w:style w:type="paragraph" w:customStyle="1" w:styleId="ADB8C81D8C754E3CAD0A7C049A869E982">
    <w:name w:val="ADB8C81D8C754E3CAD0A7C049A869E982"/>
    <w:rsid w:val="002E2CFB"/>
    <w:pPr>
      <w:spacing w:after="200" w:line="276" w:lineRule="auto"/>
    </w:pPr>
    <w:rPr>
      <w:rFonts w:eastAsiaTheme="minorHAnsi"/>
      <w:lang w:eastAsia="en-US"/>
    </w:rPr>
  </w:style>
  <w:style w:type="paragraph" w:customStyle="1" w:styleId="78C45A00193A4B26B58DEC3A5EAF652A2">
    <w:name w:val="78C45A00193A4B26B58DEC3A5EAF652A2"/>
    <w:rsid w:val="002E2CFB"/>
    <w:pPr>
      <w:spacing w:after="200" w:line="276" w:lineRule="auto"/>
    </w:pPr>
    <w:rPr>
      <w:rFonts w:eastAsiaTheme="minorHAnsi"/>
      <w:lang w:eastAsia="en-US"/>
    </w:rPr>
  </w:style>
  <w:style w:type="paragraph" w:customStyle="1" w:styleId="A12A3404CA7346D283547D89B5EDD8472">
    <w:name w:val="A12A3404CA7346D283547D89B5EDD8472"/>
    <w:rsid w:val="002E2CFB"/>
    <w:pPr>
      <w:spacing w:after="200" w:line="276" w:lineRule="auto"/>
    </w:pPr>
    <w:rPr>
      <w:rFonts w:eastAsiaTheme="minorHAnsi"/>
      <w:lang w:eastAsia="en-US"/>
    </w:rPr>
  </w:style>
  <w:style w:type="paragraph" w:customStyle="1" w:styleId="B933AC3CC88F46C788DF93F1B9760F8119">
    <w:name w:val="B933AC3CC88F46C788DF93F1B9760F8119"/>
    <w:rsid w:val="002E2CFB"/>
    <w:pPr>
      <w:spacing w:after="200" w:line="276" w:lineRule="auto"/>
    </w:pPr>
    <w:rPr>
      <w:rFonts w:eastAsiaTheme="minorHAnsi"/>
      <w:lang w:eastAsia="en-US"/>
    </w:rPr>
  </w:style>
  <w:style w:type="paragraph" w:customStyle="1" w:styleId="AA63173C1E3E4B3A90CA3F42AAFBEF9019">
    <w:name w:val="AA63173C1E3E4B3A90CA3F42AAFBEF9019"/>
    <w:rsid w:val="002E2CFB"/>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38690-272B-43C9-AD3D-BE0B4179E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4785</Words>
  <Characters>27275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Akira O'Connor</dc:creator>
  <cp:lastModifiedBy>Claire Harris</cp:lastModifiedBy>
  <cp:revision>4</cp:revision>
  <dcterms:created xsi:type="dcterms:W3CDTF">2024-06-22T21:40:00Z</dcterms:created>
  <dcterms:modified xsi:type="dcterms:W3CDTF">2024-07-28T14:34:00Z</dcterms:modified>
</cp:coreProperties>
</file>